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0F81CA" w14:textId="77777777" w:rsidR="001E413E" w:rsidRPr="00D438F2" w:rsidRDefault="001E413E" w:rsidP="001E413E">
      <w:pPr>
        <w:pStyle w:val="Heading1"/>
      </w:pPr>
      <w:bookmarkStart w:id="0" w:name="_Toc263930658"/>
      <w:r>
        <w:t xml:space="preserve">(Optional) </w:t>
      </w:r>
      <w:r w:rsidRPr="00D438F2">
        <w:t>Lesson</w:t>
      </w:r>
      <w:r>
        <w:t xml:space="preserve"> 3:</w:t>
      </w:r>
      <w:r w:rsidRPr="00D438F2">
        <w:t xml:space="preserve"> </w:t>
      </w:r>
      <w:bookmarkEnd w:id="0"/>
      <w:r w:rsidRPr="001E413E">
        <w:t>Investigating</w:t>
      </w:r>
      <w:r>
        <w:t xml:space="preserve"> and Explaining Soda Water Fizzing</w:t>
      </w:r>
    </w:p>
    <w:p w14:paraId="58F30A15" w14:textId="2CE1C283" w:rsidR="00FB0BBF" w:rsidRPr="008B694A" w:rsidRDefault="008B673D" w:rsidP="00B71E67">
      <w:pPr>
        <w:pStyle w:val="Heading2"/>
      </w:pPr>
      <w:r>
        <w:rPr>
          <w:noProof/>
          <w:color w:val="FF0000"/>
        </w:rPr>
        <mc:AlternateContent>
          <mc:Choice Requires="wps">
            <w:drawing>
              <wp:anchor distT="0" distB="0" distL="114300" distR="114300" simplePos="0" relativeHeight="251661312" behindDoc="0" locked="0" layoutInCell="1" allowOverlap="1" wp14:anchorId="24A8FCA3" wp14:editId="339459B1">
                <wp:simplePos x="0" y="0"/>
                <wp:positionH relativeFrom="column">
                  <wp:posOffset>5245100</wp:posOffset>
                </wp:positionH>
                <wp:positionV relativeFrom="paragraph">
                  <wp:posOffset>102235</wp:posOffset>
                </wp:positionV>
                <wp:extent cx="1215390" cy="620395"/>
                <wp:effectExtent l="0" t="0" r="16510" b="14605"/>
                <wp:wrapSquare wrapText="bothSides"/>
                <wp:docPr id="1" name="Text Box 1"/>
                <wp:cNvGraphicFramePr/>
                <a:graphic xmlns:a="http://schemas.openxmlformats.org/drawingml/2006/main">
                  <a:graphicData uri="http://schemas.microsoft.com/office/word/2010/wordprocessingShape">
                    <wps:wsp>
                      <wps:cNvSpPr txBox="1"/>
                      <wps:spPr>
                        <a:xfrm>
                          <a:off x="0" y="0"/>
                          <a:ext cx="1215390" cy="620395"/>
                        </a:xfrm>
                        <a:prstGeom prst="rect">
                          <a:avLst/>
                        </a:prstGeom>
                        <a:solidFill>
                          <a:schemeClr val="lt1"/>
                        </a:solidFill>
                        <a:ln w="6350">
                          <a:solidFill>
                            <a:prstClr val="black"/>
                          </a:solidFill>
                        </a:ln>
                      </wps:spPr>
                      <wps:txbx>
                        <w:txbxContent>
                          <w:p w14:paraId="4E7B5090" w14:textId="70D3ACC9" w:rsidR="009F0C77" w:rsidRDefault="009F0C77" w:rsidP="008B673D">
                            <w:r>
                              <w:t>Download PDF of Lesson 3 Teacher’s Guide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4A8FCA3" id="_x0000_t202" coordsize="21600,21600" o:spt="202" path="m,l,21600r21600,l21600,xe">
                <v:stroke joinstyle="miter"/>
                <v:path gradientshapeok="t" o:connecttype="rect"/>
              </v:shapetype>
              <v:shape id="Text Box 1" o:spid="_x0000_s1026" type="#_x0000_t202" style="position:absolute;margin-left:413pt;margin-top:8.05pt;width:95.7pt;height:48.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eDmOSgIAAKEEAAAOAAAAZHJzL2Uyb0RvYy54bWysVE1v2zAMvQ/YfxB0X+x8dY0Rp8hSZBhQ&#13;&#10;tAWSoWdFlmJjsqhJSuzs14+SnTTtdhp2kSnx6Yl8JD2/a2tFjsK6CnROh4OUEqE5FJXe5/T7dv3p&#13;&#10;lhLnmS6YAi1yehKO3i0+fpg3JhMjKEEVwhIk0S5rTE5L702WJI6XomZuAEZodEqwNfO4tfuksKxB&#13;&#10;9lolozS9SRqwhbHAhXN4et856SLySym4f5LSCU9UTjE2H1cb111Yk8WcZXvLTFnxPgz2D1HUrNL4&#13;&#10;6IXqnnlGDrb6g6quuAUH0g841AlIWXERc8Bshum7bDYlMyLmguI4c5HJ/T9a/nh8tqQqsHaUaFZj&#13;&#10;ibai9eQLtGQY1GmMyxC0MQjzLR4HZH/u8DAk3Upbhy+mQ9CPOp8u2gYyHi6NhtPxDF0cfTejdDyb&#13;&#10;Bprk9baxzn8VUJNg5NRi7aKk7PjgfAc9Q8JjDlRVrCul4ib0i1gpS44MK618jBHJ36CUJg0+Pp6m&#13;&#10;kfiNL1Bf7u8U4z/68K5QyKc0xhw06XIPlm93bS/IDooT6mSh6zNn+LpC3gfm/DOz2FiYPw6Lf8JF&#13;&#10;KsBgoLcoKcH++tt5wGO90UtJg42aU/fzwKygRH3T2Amz4WQSOjtuJtPPI9zYa8/u2qMP9QpQIaw2&#13;&#10;RhfNgPfqbEoL9QvO1DK8ii6mOb6dU382V74bH5xJLpbLCMJeNsw/6I3hgTpUJOi5bV+YNX09PXbC&#13;&#10;I5xbmmXvytphw00Ny4MHWcWaB4E7VXvdcQ5i1/QzGwbteh9Rr3+WxW8AAAD//wMAUEsDBBQABgAI&#13;&#10;AAAAIQCZAcIS4gAAABABAAAPAAAAZHJzL2Rvd25yZXYueG1sTI9PT8MwDMXvSHyHyEjcWNqBSuia&#13;&#10;TvwZXHZiIM5ekyURTVI1WVe+Pd4JLpatZz+/X7Oefc8mPSYXg4RyUQDToYvKBSPh8+P1RgBLGYPC&#13;&#10;PgYt4UcnWLeXFw3WKp7Cu5522TAyCalGCTbnoeY8dVZ7TIs46EDaIY4eM42j4WrEE5n7ni+LouIe&#13;&#10;XaAPFgf9bHX3vTt6CZsn82A6gaPdCOXcNH8dtuZNyuur+WVF5XEFLOs5/13AmYHyQ0vB9vEYVGK9&#13;&#10;BLGsCCiTUJXAzgtFeX8HbE9deSuAtw3/D9L+AgAA//8DAFBLAQItABQABgAIAAAAIQC2gziS/gAA&#13;&#10;AOEBAAATAAAAAAAAAAAAAAAAAAAAAABbQ29udGVudF9UeXBlc10ueG1sUEsBAi0AFAAGAAgAAAAh&#13;&#10;ADj9If/WAAAAlAEAAAsAAAAAAAAAAAAAAAAALwEAAF9yZWxzLy5yZWxzUEsBAi0AFAAGAAgAAAAh&#13;&#10;ADF4OY5KAgAAoQQAAA4AAAAAAAAAAAAAAAAALgIAAGRycy9lMm9Eb2MueG1sUEsBAi0AFAAGAAgA&#13;&#10;AAAhAJkBwhLiAAAAEAEAAA8AAAAAAAAAAAAAAAAApAQAAGRycy9kb3ducmV2LnhtbFBLBQYAAAAA&#13;&#10;BAAEAPMAAACzBQAAAAA=&#13;&#10;" fillcolor="white [3201]" strokeweight=".5pt">
                <v:textbox>
                  <w:txbxContent>
                    <w:p w14:paraId="4E7B5090" w14:textId="70D3ACC9" w:rsidR="009F0C77" w:rsidRDefault="009F0C77" w:rsidP="008B673D">
                      <w:r>
                        <w:t>Download PDF of Lesson 3 Teacher’s Guide</w:t>
                      </w:r>
                    </w:p>
                  </w:txbxContent>
                </v:textbox>
                <w10:wrap type="square"/>
              </v:shape>
            </w:pict>
          </mc:Fallback>
        </mc:AlternateContent>
      </w:r>
      <w:r w:rsidR="00FB0BBF" w:rsidRPr="008B694A">
        <w:t>Overview</w:t>
      </w:r>
    </w:p>
    <w:p w14:paraId="7ED6B073" w14:textId="77777777" w:rsidR="001E413E" w:rsidRPr="00D438F2" w:rsidRDefault="001E413E" w:rsidP="001E413E">
      <w:r w:rsidRPr="009D439B">
        <w:t>Students investigate changes in mass and CO</w:t>
      </w:r>
      <w:r w:rsidRPr="009D439B">
        <w:rPr>
          <w:vertAlign w:val="subscript"/>
        </w:rPr>
        <w:t>2</w:t>
      </w:r>
      <w:r w:rsidRPr="009D439B">
        <w:t xml:space="preserve"> concentration for </w:t>
      </w:r>
      <w:r>
        <w:t>soda water fizzing</w:t>
      </w:r>
      <w:r w:rsidRPr="009D439B">
        <w:t xml:space="preserve">. Then they explain results using molecular models and chemical equations to answer the </w:t>
      </w:r>
      <w:r>
        <w:t>Movement Question and the Matter Change Question</w:t>
      </w:r>
      <w:r w:rsidRPr="009D439B">
        <w:t>.</w:t>
      </w:r>
      <w:r w:rsidRPr="00D438F2">
        <w:t xml:space="preserve"> </w:t>
      </w:r>
    </w:p>
    <w:p w14:paraId="0D3C3067" w14:textId="77777777" w:rsidR="00B73198" w:rsidRPr="00EC54BE" w:rsidRDefault="00B977E7" w:rsidP="00EC54BE">
      <w:pPr>
        <w:pStyle w:val="Heading3"/>
      </w:pPr>
      <w:r w:rsidRPr="00EC54BE">
        <w:t>Guiding Question</w:t>
      </w:r>
      <w:r w:rsidR="00B73198" w:rsidRPr="00EC54BE">
        <w:t xml:space="preserve"> </w:t>
      </w:r>
    </w:p>
    <w:p w14:paraId="5919A660" w14:textId="77777777" w:rsidR="001E413E" w:rsidRPr="00D438F2" w:rsidRDefault="001E413E" w:rsidP="001E413E">
      <w:pPr>
        <w:pStyle w:val="List1"/>
      </w:pPr>
      <w:r>
        <w:t>What happens when soda water loses its fizz</w:t>
      </w:r>
      <w:r w:rsidRPr="00D438F2">
        <w:t>?</w:t>
      </w:r>
    </w:p>
    <w:p w14:paraId="48108B3D" w14:textId="77777777" w:rsidR="00B977E7" w:rsidRDefault="00B977E7" w:rsidP="00EC7FB3">
      <w:pPr>
        <w:pStyle w:val="Heading3"/>
        <w:rPr>
          <w:color w:val="FF0000"/>
        </w:rPr>
      </w:pPr>
      <w:r w:rsidRPr="00D438F2">
        <w:t xml:space="preserve">Activities in this </w:t>
      </w:r>
      <w:r w:rsidR="008A1275" w:rsidRPr="00D438F2">
        <w:t>Lesson</w:t>
      </w:r>
      <w:r w:rsidR="00174185">
        <w:t xml:space="preserve"> </w:t>
      </w:r>
    </w:p>
    <w:p w14:paraId="3DBA7F3F" w14:textId="77777777" w:rsidR="001E413E" w:rsidRPr="003823D6" w:rsidRDefault="001E413E" w:rsidP="001E413E">
      <w:pPr>
        <w:ind w:left="360"/>
        <w:rPr>
          <w:i/>
        </w:rPr>
      </w:pPr>
      <w:r>
        <w:rPr>
          <w:i/>
        </w:rPr>
        <w:t>Note:</w:t>
      </w:r>
      <w:r w:rsidRPr="003823D6">
        <w:rPr>
          <w:i/>
        </w:rPr>
        <w:t xml:space="preserve"> </w:t>
      </w:r>
      <w:r>
        <w:rPr>
          <w:i/>
        </w:rPr>
        <w:t>Lesson 3 is optional depending on</w:t>
      </w:r>
      <w:r w:rsidRPr="003823D6">
        <w:t xml:space="preserve"> </w:t>
      </w:r>
      <w:r w:rsidRPr="003823D6">
        <w:rPr>
          <w:i/>
        </w:rPr>
        <w:t xml:space="preserve">your knowledge of your students and learning goals. </w:t>
      </w:r>
      <w:r>
        <w:rPr>
          <w:i/>
        </w:rPr>
        <w:t>This lesson is recommended</w:t>
      </w:r>
      <w:r w:rsidRPr="003823D6">
        <w:rPr>
          <w:i/>
        </w:rPr>
        <w:t xml:space="preserve"> for middle schoolers to introduce them to using investigations, molecular models, and chemical equations to describe a simple chemical change.</w:t>
      </w:r>
      <w:r>
        <w:rPr>
          <w:i/>
        </w:rPr>
        <w:t xml:space="preserve"> See the </w:t>
      </w:r>
      <w:r w:rsidRPr="003823D6">
        <w:rPr>
          <w:i/>
          <w:color w:val="0000FF"/>
        </w:rPr>
        <w:t>Systems and Scale</w:t>
      </w:r>
      <w:r>
        <w:rPr>
          <w:i/>
          <w:color w:val="0000FF"/>
        </w:rPr>
        <w:t xml:space="preserve"> Unit</w:t>
      </w:r>
      <w:r w:rsidRPr="003823D6">
        <w:rPr>
          <w:i/>
          <w:color w:val="0000FF"/>
        </w:rPr>
        <w:t xml:space="preserve"> Read Me</w:t>
      </w:r>
      <w:r>
        <w:rPr>
          <w:i/>
        </w:rPr>
        <w:t xml:space="preserve"> file for more information to consider when making this choice.</w:t>
      </w:r>
    </w:p>
    <w:p w14:paraId="36B076CB" w14:textId="77777777" w:rsidR="001E413E" w:rsidRPr="00D438F2" w:rsidRDefault="001E413E" w:rsidP="001E413E">
      <w:pPr>
        <w:pStyle w:val="List1"/>
        <w:numPr>
          <w:ilvl w:val="0"/>
          <w:numId w:val="1"/>
        </w:numPr>
        <w:spacing w:after="0"/>
      </w:pPr>
      <w:r w:rsidRPr="00D438F2">
        <w:t xml:space="preserve">Activity </w:t>
      </w:r>
      <w:r>
        <w:t>3</w:t>
      </w:r>
      <w:r w:rsidRPr="00D438F2">
        <w:t xml:space="preserve">.1: </w:t>
      </w:r>
      <w:r>
        <w:t>Predictions about Soda Water Fizzing</w:t>
      </w:r>
      <w:r w:rsidRPr="00D438F2">
        <w:t xml:space="preserve"> (20 min)</w:t>
      </w:r>
    </w:p>
    <w:p w14:paraId="2ACA1A98" w14:textId="77777777" w:rsidR="001E413E" w:rsidRPr="00D438F2" w:rsidRDefault="001E413E" w:rsidP="001E413E">
      <w:pPr>
        <w:pStyle w:val="List1"/>
        <w:numPr>
          <w:ilvl w:val="0"/>
          <w:numId w:val="1"/>
        </w:numPr>
        <w:spacing w:after="0"/>
      </w:pPr>
      <w:r w:rsidRPr="00D438F2">
        <w:t>Activity</w:t>
      </w:r>
      <w:r>
        <w:t xml:space="preserve"> 3</w:t>
      </w:r>
      <w:r w:rsidRPr="00D438F2">
        <w:t xml:space="preserve">.2: </w:t>
      </w:r>
      <w:r>
        <w:t>Observing Soda Water Fizzing (3</w:t>
      </w:r>
      <w:r w:rsidRPr="00D438F2">
        <w:t>0 min)</w:t>
      </w:r>
    </w:p>
    <w:p w14:paraId="266B12AF" w14:textId="18FD1923" w:rsidR="001E413E" w:rsidRPr="00D438F2" w:rsidRDefault="001E413E" w:rsidP="001E413E">
      <w:pPr>
        <w:pStyle w:val="List1"/>
        <w:numPr>
          <w:ilvl w:val="0"/>
          <w:numId w:val="1"/>
        </w:numPr>
        <w:spacing w:after="0"/>
      </w:pPr>
      <w:r>
        <w:t>Activity 3</w:t>
      </w:r>
      <w:r w:rsidRPr="00D438F2">
        <w:t xml:space="preserve">.3: </w:t>
      </w:r>
      <w:r>
        <w:t>Evidence-Based Arguments about Soda Water Fizzing (45</w:t>
      </w:r>
      <w:r w:rsidRPr="00D438F2">
        <w:t xml:space="preserve"> min)</w:t>
      </w:r>
    </w:p>
    <w:p w14:paraId="74B898C4" w14:textId="3D45225E" w:rsidR="001E413E" w:rsidRPr="00D438F2" w:rsidRDefault="001E413E" w:rsidP="001E413E">
      <w:pPr>
        <w:pStyle w:val="List1"/>
        <w:numPr>
          <w:ilvl w:val="0"/>
          <w:numId w:val="1"/>
        </w:numPr>
        <w:spacing w:after="0"/>
      </w:pPr>
      <w:r>
        <w:t>Activity 3</w:t>
      </w:r>
      <w:r w:rsidRPr="00D438F2">
        <w:t xml:space="preserve">.4: </w:t>
      </w:r>
      <w:r>
        <w:t>Molecular Models for Soda Water Fizzing (45</w:t>
      </w:r>
      <w:r w:rsidRPr="00D438F2">
        <w:t xml:space="preserve"> min)</w:t>
      </w:r>
    </w:p>
    <w:p w14:paraId="68C98532" w14:textId="77777777" w:rsidR="00E07A5C" w:rsidRPr="00D438F2" w:rsidRDefault="001E413E" w:rsidP="001E413E">
      <w:pPr>
        <w:pStyle w:val="List1"/>
        <w:numPr>
          <w:ilvl w:val="0"/>
          <w:numId w:val="1"/>
        </w:numPr>
      </w:pPr>
      <w:r>
        <w:t>Activity 3</w:t>
      </w:r>
      <w:r w:rsidRPr="00D438F2">
        <w:t xml:space="preserve">.5: </w:t>
      </w:r>
      <w:r>
        <w:t>Explaining Soda Water Fizzing (4</w:t>
      </w:r>
      <w:r w:rsidRPr="00D438F2">
        <w:t>0 min)</w:t>
      </w:r>
    </w:p>
    <w:p w14:paraId="1607C1E2" w14:textId="101756D9" w:rsidR="00ED775D" w:rsidRPr="00D438F2" w:rsidRDefault="001E413E" w:rsidP="00ED775D">
      <w:pPr>
        <w:pStyle w:val="Heading3"/>
      </w:pPr>
      <w:r w:rsidRPr="00D438F2">
        <w:rPr>
          <w:noProof/>
          <w:color w:val="FF0000"/>
        </w:rPr>
        <w:lastRenderedPageBreak/>
        <mc:AlternateContent>
          <mc:Choice Requires="wps">
            <w:drawing>
              <wp:anchor distT="0" distB="0" distL="114300" distR="114300" simplePos="0" relativeHeight="251659264" behindDoc="0" locked="0" layoutInCell="1" allowOverlap="1" wp14:anchorId="487B8066" wp14:editId="45F77616">
                <wp:simplePos x="0" y="0"/>
                <wp:positionH relativeFrom="column">
                  <wp:posOffset>2230779</wp:posOffset>
                </wp:positionH>
                <wp:positionV relativeFrom="paragraph">
                  <wp:posOffset>-327386</wp:posOffset>
                </wp:positionV>
                <wp:extent cx="924560" cy="924560"/>
                <wp:effectExtent l="50800" t="25400" r="53340" b="243840"/>
                <wp:wrapNone/>
                <wp:docPr id="4" name="Oval Callou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6003861">
                          <a:off x="0" y="0"/>
                          <a:ext cx="924560" cy="924560"/>
                        </a:xfrm>
                        <a:prstGeom prst="wedgeEllipseCallout">
                          <a:avLst>
                            <a:gd name="adj1" fmla="val 72321"/>
                            <a:gd name="adj2" fmla="val 19779"/>
                          </a:avLst>
                        </a:prstGeom>
                        <a:solidFill>
                          <a:schemeClr val="tx1">
                            <a:lumMod val="65000"/>
                            <a:lumOff val="35000"/>
                          </a:schemeClr>
                        </a:solidFill>
                        <a:ln w="9525">
                          <a:solidFill>
                            <a:schemeClr val="tx1">
                              <a:lumMod val="50000"/>
                              <a:lumOff val="50000"/>
                            </a:schemeClr>
                          </a:solidFill>
                          <a:miter lim="800000"/>
                          <a:headEnd/>
                          <a:tailEnd/>
                        </a:ln>
                        <a:effectLst>
                          <a:outerShdw blurRad="40000" dist="23000" dir="5400000" rotWithShape="0">
                            <a:srgbClr val="000000">
                              <a:alpha val="34999"/>
                            </a:srgbClr>
                          </a:outerShdw>
                        </a:effectLst>
                      </wps:spPr>
                      <wps:txbx>
                        <w:txbxContent>
                          <w:p w14:paraId="2A37A7ED" w14:textId="77777777" w:rsidR="009F0C77" w:rsidRPr="003B3A3C" w:rsidRDefault="009F0C77" w:rsidP="001E413E">
                            <w:pPr>
                              <w:jc w:val="center"/>
                              <w:rPr>
                                <w:color w:val="FFFFFF" w:themeColor="background1"/>
                              </w:rPr>
                            </w:pPr>
                            <w:r w:rsidRPr="003B3A3C">
                              <w:rPr>
                                <w:color w:val="FFFFFF" w:themeColor="background1"/>
                              </w:rPr>
                              <w:t>You are here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487B8066"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7" o:spid="_x0000_s1027" type="#_x0000_t63" style="position:absolute;margin-left:175.65pt;margin-top:-25.8pt;width:72.8pt;height:72.8pt;rotation:6557817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7WOB0gIAAOAFAAAOAAAAZHJzL2Uyb0RvYy54bWysVNtu2zAMfR+wfxD0vvqSWxPUKYq0HQZ0&#13;&#10;a7Fu2LNiybY2WdIkJU739aNox0t3exj2YpiUdMhDHvLi8tAqshfOS6MLmp2llAhdGi51XdCPH25f&#13;&#10;nVPiA9OcKaNFQZ+Ep5frly8uOrsSuWmM4sIRANF+1dmCNiHYVZL4shEt82fGCg2HlXEtC2C6OuGO&#13;&#10;dYDeqiRP03nSGcetM6XwHrzX/SFdI35ViTLcV5UXgaiCQm4Bvw6/2/hN1hdsVTtmG1kOabB/yKJl&#13;&#10;UkPQEeqaBUZ2Tv4C1crSGW+qcFaaNjFVJUuBHIBNlv7E5rFhViAXKI63Y5n8/4Mt3+0fHJG8oFNK&#13;&#10;NGuhRfd7psiGKWV2gSxihTrrV3Dx0T64yNHbO1N+8USbTcN0La6cM10jGIe8sng/efYgGh6ekm33&#13;&#10;1nAIwHbBYLEOlWuJM9CUeZpOzucZeqEo5IAdeho7JA6BlOBc5tPZHPpYwtHwH+OxVYSKuVnnw2th&#13;&#10;WhJ/CtoJXosbpaT1YqCEMdj+zgfsFx9YM/45o6RqFbQ/FmCRT3IkAz09uZOf3smWi8USCbPVgAip&#13;&#10;HFPAUhkl+a1UCo0oarFRjkCAgoZDz1ftWqhL75vP0nQQJbhBur17cnQDPI5GREHe/jSA0qSDuszy&#13;&#10;GZJ8djY++3PwGOQ3wUf334O3MsAkK9kW9DwCDUhRFzea45wFJlX/D1BKx5oInNGhGSA44R4b3pGt&#13;&#10;2rn3LKoSkQiXsZv5JMKCAQM8wxOwQD+fZGhwVqJesNKu3o51jgjwLPqZsg0bSjpdLo+98/11LOiY&#13;&#10;A1on6aGoo477eQiH7QHnBkUSNb41/AlUjnqGvGApQsqNcd8o6WDBFNR/3TEnKFFvNEzKMptO4VpA&#13;&#10;Yzpb5JHL6cn29ITpEqAKWgZHSW9sQr/HdtbJuoFYvZy0uYL5qmQ4DmKfF9CJScIaQWLDyot76tTG&#13;&#10;Wz8W8/o7AAAA//8DAFBLAwQUAAYACAAAACEA51zOMOIAAAAPAQAADwAAAGRycy9kb3ducmV2Lnht&#13;&#10;bExPS0+DQBC+m/gfNmPirV2QlghlaEyN3nyhTTxuYWSJ7CxhtxT99a4nvUzyZb5nsZ1NLyYaXWcZ&#13;&#10;IV5GIIhr23TcIry93i2uQTivuFG9ZUL4Igfb8vysUHljT/xCU+VbEUzY5QpBez/kUrpak1FuaQfi&#13;&#10;8Puwo1E+wLGVzahOwdz08iqKUmlUxyFBq4F2murP6mgQ0qp7dM92T+/7791kn+59legHxMuL+XYT&#13;&#10;zs0GhKfZ/yngd0PoD2UodrBHbpzoEZJ1nAQqwmIdpyACY5WlGYgDQraKQJaF/L+j/AEAAP//AwBQ&#13;&#10;SwECLQAUAAYACAAAACEAtoM4kv4AAADhAQAAEwAAAAAAAAAAAAAAAAAAAAAAW0NvbnRlbnRfVHlw&#13;&#10;ZXNdLnhtbFBLAQItABQABgAIAAAAIQA4/SH/1gAAAJQBAAALAAAAAAAAAAAAAAAAAC8BAABfcmVs&#13;&#10;cy8ucmVsc1BLAQItABQABgAIAAAAIQA+7WOB0gIAAOAFAAAOAAAAAAAAAAAAAAAAAC4CAABkcnMv&#13;&#10;ZTJvRG9jLnhtbFBLAQItABQABgAIAAAAIQDnXM4w4gAAAA8BAAAPAAAAAAAAAAAAAAAAACwFAABk&#13;&#10;cnMvZG93bnJldi54bWxQSwUGAAAAAAQABADzAAAAOwYAAAAA&#13;&#10;" adj="26421,15072" fillcolor="#5a5a5a [2109]" strokecolor="gray [1629]">
                <v:shadow on="t" color="black" opacity="22936f" origin=",.5" offset="0,.63889mm"/>
                <v:textbox>
                  <w:txbxContent>
                    <w:p w14:paraId="2A37A7ED" w14:textId="77777777" w:rsidR="009F0C77" w:rsidRPr="003B3A3C" w:rsidRDefault="009F0C77" w:rsidP="001E413E">
                      <w:pPr>
                        <w:jc w:val="center"/>
                        <w:rPr>
                          <w:color w:val="FFFFFF" w:themeColor="background1"/>
                        </w:rPr>
                      </w:pPr>
                      <w:r w:rsidRPr="003B3A3C">
                        <w:rPr>
                          <w:color w:val="FFFFFF" w:themeColor="background1"/>
                        </w:rPr>
                        <w:t>You are here</w:t>
                      </w:r>
                    </w:p>
                  </w:txbxContent>
                </v:textbox>
              </v:shape>
            </w:pict>
          </mc:Fallback>
        </mc:AlternateContent>
      </w:r>
      <w:r w:rsidR="00ED775D" w:rsidRPr="00D438F2">
        <w:t>Unit Map</w:t>
      </w:r>
      <w:r w:rsidR="00DF2D5F">
        <w:rPr>
          <w:noProof/>
        </w:rPr>
        <w:drawing>
          <wp:inline distT="0" distB="0" distL="0" distR="0" wp14:anchorId="6A6B7867" wp14:editId="51A13C86">
            <wp:extent cx="5943600" cy="331152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reen Shot 2019-05-16 at 9.38.00 AM.png"/>
                    <pic:cNvPicPr/>
                  </pic:nvPicPr>
                  <pic:blipFill>
                    <a:blip r:embed="rId8"/>
                    <a:stretch>
                      <a:fillRect/>
                    </a:stretch>
                  </pic:blipFill>
                  <pic:spPr>
                    <a:xfrm>
                      <a:off x="0" y="0"/>
                      <a:ext cx="5943600" cy="3311525"/>
                    </a:xfrm>
                    <a:prstGeom prst="rect">
                      <a:avLst/>
                    </a:prstGeom>
                  </pic:spPr>
                </pic:pic>
              </a:graphicData>
            </a:graphic>
          </wp:inline>
        </w:drawing>
      </w:r>
    </w:p>
    <w:p w14:paraId="42A5B219" w14:textId="417A0BB3" w:rsidR="00ED775D" w:rsidRDefault="00174185" w:rsidP="00B71E67">
      <w:pPr>
        <w:pStyle w:val="Heading2"/>
      </w:pPr>
      <w:r>
        <w:t>Learning Goals</w:t>
      </w:r>
    </w:p>
    <w:p w14:paraId="69AE4F5B" w14:textId="77777777" w:rsidR="00B977E7" w:rsidRDefault="005C3DA1" w:rsidP="00AB472F">
      <w:pPr>
        <w:pStyle w:val="Heading3"/>
      </w:pPr>
      <w:r>
        <w:t>Target Performances</w:t>
      </w:r>
    </w:p>
    <w:tbl>
      <w:tblPr>
        <w:tblStyle w:val="TableGrid1"/>
        <w:tblW w:w="0" w:type="auto"/>
        <w:tblLook w:val="04A0" w:firstRow="1" w:lastRow="0" w:firstColumn="1" w:lastColumn="0" w:noHBand="0" w:noVBand="1"/>
      </w:tblPr>
      <w:tblGrid>
        <w:gridCol w:w="3993"/>
        <w:gridCol w:w="5357"/>
      </w:tblGrid>
      <w:tr w:rsidR="001E413E" w:rsidRPr="00CA53BB" w14:paraId="66DCEBDE" w14:textId="77777777" w:rsidTr="002F3781">
        <w:trPr>
          <w:tblHeader/>
        </w:trPr>
        <w:tc>
          <w:tcPr>
            <w:tcW w:w="3993" w:type="dxa"/>
          </w:tcPr>
          <w:p w14:paraId="5F2753F0" w14:textId="77777777" w:rsidR="001E413E" w:rsidRPr="00CA53BB" w:rsidRDefault="001E413E" w:rsidP="002F3781">
            <w:pPr>
              <w:pStyle w:val="Heading2"/>
              <w:spacing w:beforeLines="40" w:before="96" w:afterLines="40" w:after="96"/>
              <w:jc w:val="center"/>
              <w:outlineLvl w:val="1"/>
              <w:rPr>
                <w:sz w:val="24"/>
                <w:szCs w:val="24"/>
              </w:rPr>
            </w:pPr>
            <w:r>
              <w:rPr>
                <w:sz w:val="24"/>
                <w:szCs w:val="24"/>
              </w:rPr>
              <w:t>Activity</w:t>
            </w:r>
          </w:p>
        </w:tc>
        <w:tc>
          <w:tcPr>
            <w:tcW w:w="5357" w:type="dxa"/>
          </w:tcPr>
          <w:p w14:paraId="02CBFE06" w14:textId="77777777" w:rsidR="001E413E" w:rsidRPr="00CA53BB" w:rsidRDefault="001E413E" w:rsidP="002F3781">
            <w:pPr>
              <w:pStyle w:val="Heading2"/>
              <w:spacing w:beforeLines="40" w:before="96" w:afterLines="40" w:after="96"/>
              <w:jc w:val="center"/>
              <w:outlineLvl w:val="1"/>
              <w:rPr>
                <w:sz w:val="24"/>
                <w:szCs w:val="24"/>
              </w:rPr>
            </w:pPr>
            <w:r>
              <w:rPr>
                <w:sz w:val="24"/>
                <w:szCs w:val="24"/>
              </w:rPr>
              <w:t>Target Performance</w:t>
            </w:r>
          </w:p>
        </w:tc>
      </w:tr>
    </w:tbl>
    <w:tbl>
      <w:tblPr>
        <w:tblStyle w:val="TableGrid"/>
        <w:tblW w:w="0" w:type="auto"/>
        <w:tblLook w:val="04A0" w:firstRow="1" w:lastRow="0" w:firstColumn="1" w:lastColumn="0" w:noHBand="0" w:noVBand="1"/>
      </w:tblPr>
      <w:tblGrid>
        <w:gridCol w:w="3993"/>
        <w:gridCol w:w="5357"/>
      </w:tblGrid>
      <w:tr w:rsidR="001E413E" w:rsidRPr="004B35EA" w14:paraId="078CB2F7" w14:textId="77777777" w:rsidTr="002F3781">
        <w:tc>
          <w:tcPr>
            <w:tcW w:w="9350" w:type="dxa"/>
            <w:gridSpan w:val="2"/>
            <w:shd w:val="clear" w:color="auto" w:fill="D9D9D9" w:themeFill="background1" w:themeFillShade="D9"/>
          </w:tcPr>
          <w:p w14:paraId="44518CA0" w14:textId="77777777" w:rsidR="001E413E" w:rsidRPr="004B35EA" w:rsidRDefault="001E413E" w:rsidP="002F3781">
            <w:pPr>
              <w:pStyle w:val="Heading2"/>
              <w:spacing w:beforeLines="40" w:before="96" w:afterLines="40" w:after="96"/>
              <w:jc w:val="center"/>
              <w:outlineLvl w:val="1"/>
              <w:rPr>
                <w:b w:val="0"/>
                <w:sz w:val="22"/>
              </w:rPr>
            </w:pPr>
            <w:r w:rsidRPr="004B35EA">
              <w:rPr>
                <w:b w:val="0"/>
                <w:sz w:val="22"/>
              </w:rPr>
              <w:t>(Optional) Lesson 3 – Investigating and Explaining Soda Water Fizzing (students as investigators and explainers)</w:t>
            </w:r>
          </w:p>
        </w:tc>
      </w:tr>
      <w:tr w:rsidR="001E413E" w:rsidRPr="00CA53BB" w14:paraId="05E72B8A" w14:textId="77777777" w:rsidTr="002F3781">
        <w:tc>
          <w:tcPr>
            <w:tcW w:w="3993" w:type="dxa"/>
          </w:tcPr>
          <w:p w14:paraId="3BBA633B" w14:textId="6E5E1E56" w:rsidR="001E413E" w:rsidRPr="00CA53BB" w:rsidRDefault="001E413E" w:rsidP="002F3781">
            <w:pPr>
              <w:spacing w:beforeLines="40" w:before="96" w:afterLines="40" w:after="96"/>
              <w:rPr>
                <w:b/>
              </w:rPr>
            </w:pPr>
            <w:r w:rsidRPr="00CA53BB">
              <w:t xml:space="preserve">Activity 3.1: Predictions </w:t>
            </w:r>
            <w:r w:rsidR="00B60C17">
              <w:t>and Planning for</w:t>
            </w:r>
            <w:r w:rsidRPr="00CA53BB">
              <w:t xml:space="preserve"> Soda Water Fizzing (20 min)</w:t>
            </w:r>
          </w:p>
        </w:tc>
        <w:tc>
          <w:tcPr>
            <w:tcW w:w="5357" w:type="dxa"/>
          </w:tcPr>
          <w:p w14:paraId="787D9C6E" w14:textId="77777777" w:rsidR="001E413E" w:rsidRPr="00CA53BB" w:rsidRDefault="001E413E" w:rsidP="002F3781">
            <w:pPr>
              <w:spacing w:beforeLines="40" w:before="96" w:afterLines="40" w:after="96"/>
            </w:pPr>
            <w:r>
              <w:t>Students develop hypotheses about how matter moves and changes when soda water loses its fizz and make predictions about how they can use their investigation tools—digital balances and BTB—to detect movements and changes in matter.</w:t>
            </w:r>
          </w:p>
        </w:tc>
      </w:tr>
      <w:tr w:rsidR="001E413E" w:rsidRPr="00CA53BB" w14:paraId="3219ED8C" w14:textId="77777777" w:rsidTr="002F3781">
        <w:tc>
          <w:tcPr>
            <w:tcW w:w="3993" w:type="dxa"/>
          </w:tcPr>
          <w:p w14:paraId="107DFF1D" w14:textId="77777777" w:rsidR="001E413E" w:rsidRPr="00CA53BB" w:rsidRDefault="001E413E" w:rsidP="002F3781">
            <w:pPr>
              <w:spacing w:beforeLines="40" w:before="96" w:afterLines="40" w:after="96"/>
              <w:rPr>
                <w:b/>
              </w:rPr>
            </w:pPr>
            <w:r w:rsidRPr="00CA53BB">
              <w:t>Activity 3.2: Observing Soda Water Fizzing (30 min)</w:t>
            </w:r>
          </w:p>
        </w:tc>
        <w:tc>
          <w:tcPr>
            <w:tcW w:w="5357" w:type="dxa"/>
          </w:tcPr>
          <w:p w14:paraId="4CB0B4EE" w14:textId="77777777" w:rsidR="001E413E" w:rsidRPr="00CA53BB" w:rsidRDefault="001E413E" w:rsidP="002F3781">
            <w:pPr>
              <w:spacing w:beforeLines="40" w:before="96" w:afterLines="40" w:after="96"/>
            </w:pPr>
            <w:r>
              <w:t>Students record data about changes in mass and BTB when soda water fizzes and reach consensus about patterns in their data.</w:t>
            </w:r>
          </w:p>
        </w:tc>
      </w:tr>
      <w:tr w:rsidR="001E413E" w:rsidRPr="00CA53BB" w14:paraId="087FDB4D" w14:textId="77777777" w:rsidTr="002F3781">
        <w:tc>
          <w:tcPr>
            <w:tcW w:w="3993" w:type="dxa"/>
          </w:tcPr>
          <w:p w14:paraId="27BADA98" w14:textId="77777777" w:rsidR="001E413E" w:rsidRPr="00CA53BB" w:rsidRDefault="001E413E" w:rsidP="002F3781">
            <w:pPr>
              <w:spacing w:beforeLines="40" w:before="96" w:afterLines="40" w:after="96"/>
              <w:rPr>
                <w:b/>
              </w:rPr>
            </w:pPr>
            <w:r w:rsidRPr="00CA53BB">
              <w:t>Activity 3.3: Evidence-Based Arguments about Soda Water Fizzing (45 min)</w:t>
            </w:r>
          </w:p>
        </w:tc>
        <w:tc>
          <w:tcPr>
            <w:tcW w:w="5357" w:type="dxa"/>
          </w:tcPr>
          <w:p w14:paraId="4660BEAD" w14:textId="77777777" w:rsidR="001E413E" w:rsidRPr="00CA53BB" w:rsidRDefault="001E413E" w:rsidP="002F3781">
            <w:pPr>
              <w:spacing w:beforeLines="40" w:before="96" w:afterLines="40" w:after="96"/>
            </w:pPr>
            <w:r>
              <w:t>Students (a) use data from their investigations to develop evidence-based arguments about matter movements and matter changes when soda water fizzes, and (b) identify unanswered questions about matter movement and matter change that the data are insufficient to address.</w:t>
            </w:r>
          </w:p>
        </w:tc>
      </w:tr>
      <w:tr w:rsidR="001E413E" w:rsidRPr="00CA53BB" w14:paraId="50C6D294" w14:textId="77777777" w:rsidTr="002F3781">
        <w:tc>
          <w:tcPr>
            <w:tcW w:w="3993" w:type="dxa"/>
          </w:tcPr>
          <w:p w14:paraId="2C0CD464" w14:textId="77777777" w:rsidR="001E413E" w:rsidRPr="00CA53BB" w:rsidRDefault="001E413E" w:rsidP="002F3781">
            <w:pPr>
              <w:spacing w:beforeLines="40" w:before="96" w:afterLines="40" w:after="96"/>
              <w:rPr>
                <w:b/>
              </w:rPr>
            </w:pPr>
            <w:r w:rsidRPr="00CA53BB">
              <w:t>Activity 3.4: Molecular Models for Soda Water Fizzing (45 min)</w:t>
            </w:r>
          </w:p>
        </w:tc>
        <w:tc>
          <w:tcPr>
            <w:tcW w:w="5357" w:type="dxa"/>
          </w:tcPr>
          <w:p w14:paraId="033CDBBF" w14:textId="77777777" w:rsidR="001E413E" w:rsidRPr="00CA53BB" w:rsidRDefault="001E413E" w:rsidP="002F3781">
            <w:pPr>
              <w:spacing w:beforeLines="40" w:before="96" w:afterLines="40" w:after="96"/>
            </w:pPr>
            <w:r>
              <w:t xml:space="preserve">Students use molecular models to explain how carbon, oxygen, and hydrogen atoms are rearranged into new molecules during the </w:t>
            </w:r>
            <w:r>
              <w:lastRenderedPageBreak/>
              <w:t>decomposition of carbonic acid (the chemical change that happens when soda water fizzes).</w:t>
            </w:r>
          </w:p>
        </w:tc>
      </w:tr>
      <w:tr w:rsidR="001E413E" w:rsidRPr="00CA53BB" w14:paraId="324DDBDA" w14:textId="77777777" w:rsidTr="002F3781">
        <w:tc>
          <w:tcPr>
            <w:tcW w:w="3993" w:type="dxa"/>
          </w:tcPr>
          <w:p w14:paraId="76894757" w14:textId="77777777" w:rsidR="001E413E" w:rsidRPr="00CA53BB" w:rsidRDefault="001E413E" w:rsidP="002F3781">
            <w:pPr>
              <w:spacing w:beforeLines="40" w:before="96" w:afterLines="40" w:after="96"/>
              <w:rPr>
                <w:b/>
              </w:rPr>
            </w:pPr>
            <w:r w:rsidRPr="00CA53BB">
              <w:lastRenderedPageBreak/>
              <w:t>Activity 3.5: Explaining Soda Water Fizzing (40 min)</w:t>
            </w:r>
          </w:p>
        </w:tc>
        <w:tc>
          <w:tcPr>
            <w:tcW w:w="5357" w:type="dxa"/>
          </w:tcPr>
          <w:p w14:paraId="0B82C1B4" w14:textId="77777777" w:rsidR="001E413E" w:rsidRPr="00CA53BB" w:rsidRDefault="001E413E" w:rsidP="002F3781">
            <w:pPr>
              <w:spacing w:beforeLines="40" w:before="96" w:afterLines="40" w:after="96"/>
            </w:pPr>
            <w:r>
              <w:t>Students explain how matter moves and changes when soda water loses its fizz (connecting macroscopic observations with atomic-molecular models and using the principle of conservation of matter).</w:t>
            </w:r>
          </w:p>
        </w:tc>
      </w:tr>
    </w:tbl>
    <w:p w14:paraId="6FF7FC48" w14:textId="77777777" w:rsidR="00B977E7" w:rsidRPr="00D438F2" w:rsidRDefault="00B977E7" w:rsidP="007C2011">
      <w:pPr>
        <w:pStyle w:val="Heading3"/>
      </w:pPr>
      <w:r w:rsidRPr="00D438F2">
        <w:t>NGSS Performance Expectations</w:t>
      </w:r>
    </w:p>
    <w:p w14:paraId="179637F1" w14:textId="77777777" w:rsidR="007C2011" w:rsidRPr="00D438F2" w:rsidRDefault="007C2011" w:rsidP="007C2011">
      <w:pPr>
        <w:pStyle w:val="List1"/>
        <w:ind w:left="0" w:firstLine="0"/>
        <w:rPr>
          <w:b/>
        </w:rPr>
      </w:pPr>
      <w:r w:rsidRPr="00D438F2">
        <w:rPr>
          <w:b/>
        </w:rPr>
        <w:t>Middle School</w:t>
      </w:r>
    </w:p>
    <w:p w14:paraId="78ECCDAC" w14:textId="77777777" w:rsidR="001E413E" w:rsidRPr="00C406E4" w:rsidRDefault="007C2011" w:rsidP="001E413E">
      <w:pPr>
        <w:pStyle w:val="ListParagraph"/>
        <w:numPr>
          <w:ilvl w:val="0"/>
          <w:numId w:val="29"/>
        </w:numPr>
        <w:ind w:right="36"/>
      </w:pPr>
      <w:r w:rsidRPr="00AB472F">
        <w:t xml:space="preserve">. </w:t>
      </w:r>
      <w:r w:rsidR="001E413E" w:rsidRPr="00C406E4">
        <w:t xml:space="preserve">Structures and Properties of Matter. MS-PS1-1. Develop models to describe the atomic composition of simple molecules and extended structures. </w:t>
      </w:r>
    </w:p>
    <w:p w14:paraId="2F9B375F" w14:textId="77777777" w:rsidR="001E413E" w:rsidRPr="00C406E4" w:rsidRDefault="001E413E" w:rsidP="001E413E">
      <w:pPr>
        <w:pStyle w:val="ListParagraph"/>
        <w:numPr>
          <w:ilvl w:val="0"/>
          <w:numId w:val="29"/>
        </w:numPr>
        <w:ind w:right="36"/>
      </w:pPr>
      <w:r w:rsidRPr="00C406E4">
        <w:t>Chemical Reactions. MS-PS1-2. Analyze and interpret data on the properties of substances before and after the substances interact to determine if a chemical reaction has occurred.</w:t>
      </w:r>
    </w:p>
    <w:p w14:paraId="70A802F6" w14:textId="77777777" w:rsidR="007C2011" w:rsidRPr="00AB472F" w:rsidRDefault="001E413E" w:rsidP="001E413E">
      <w:pPr>
        <w:pStyle w:val="ListParagraph"/>
        <w:numPr>
          <w:ilvl w:val="0"/>
          <w:numId w:val="29"/>
        </w:numPr>
        <w:ind w:right="36"/>
      </w:pPr>
      <w:r w:rsidRPr="00C406E4">
        <w:t xml:space="preserve">Chemical Reactions. MS-PS1-5. Develop and use a model to describe how the total number of atoms does not change in a chemical reaction and thus mass is conserved. </w:t>
      </w:r>
    </w:p>
    <w:p w14:paraId="78869432" w14:textId="77777777" w:rsidR="007C2011" w:rsidRPr="00AB472F" w:rsidRDefault="007C2011" w:rsidP="006D3A88">
      <w:pPr>
        <w:pStyle w:val="List1"/>
        <w:ind w:left="0" w:firstLine="0"/>
        <w:rPr>
          <w:u w:val="single"/>
        </w:rPr>
      </w:pPr>
      <w:r w:rsidRPr="006D3A88">
        <w:rPr>
          <w:b/>
        </w:rPr>
        <w:t>High</w:t>
      </w:r>
      <w:r w:rsidRPr="00AB472F">
        <w:t xml:space="preserve"> </w:t>
      </w:r>
      <w:r w:rsidRPr="006D3A88">
        <w:rPr>
          <w:b/>
        </w:rPr>
        <w:t>School</w:t>
      </w:r>
    </w:p>
    <w:p w14:paraId="5DF033AE" w14:textId="77777777" w:rsidR="007C2011" w:rsidRPr="00AB472F" w:rsidRDefault="007C2011" w:rsidP="001E413E">
      <w:pPr>
        <w:pStyle w:val="ListParagraph"/>
        <w:numPr>
          <w:ilvl w:val="0"/>
          <w:numId w:val="30"/>
        </w:numPr>
        <w:ind w:right="36"/>
      </w:pPr>
      <w:r w:rsidRPr="00AB472F">
        <w:t xml:space="preserve"> </w:t>
      </w:r>
      <w:r w:rsidR="001E413E" w:rsidRPr="00C406E4">
        <w:t xml:space="preserve">Chemical Reactions. HS-PS1-7. Use mathematical representations to support the claim that atoms, and therefore mass, are conserved during a chemical reaction. </w:t>
      </w:r>
    </w:p>
    <w:p w14:paraId="62FB7B3E" w14:textId="021FA67A" w:rsidR="00B977E7" w:rsidRDefault="00B977E7" w:rsidP="00B71E67">
      <w:pPr>
        <w:pStyle w:val="Heading2"/>
      </w:pPr>
      <w:r w:rsidRPr="00D438F2">
        <w:t>Background Information</w:t>
      </w:r>
    </w:p>
    <w:p w14:paraId="64B3DBFA" w14:textId="41948F57" w:rsidR="00174185" w:rsidRPr="00523213" w:rsidRDefault="00CC2673" w:rsidP="00B71E67">
      <w:pPr>
        <w:pStyle w:val="Heading3"/>
        <w:rPr>
          <w:color w:val="00B050"/>
        </w:rPr>
      </w:pPr>
      <w:r w:rsidRPr="00523213">
        <w:rPr>
          <w:color w:val="00B050"/>
        </w:rPr>
        <w:t>Three-dimensional Learning Progression</w:t>
      </w:r>
    </w:p>
    <w:p w14:paraId="630AF995" w14:textId="77777777" w:rsidR="001E413E" w:rsidRDefault="001E413E" w:rsidP="001E413E">
      <w:bookmarkStart w:id="1" w:name="_Toc235692290"/>
      <w:r>
        <w:t>This l</w:t>
      </w:r>
      <w:r w:rsidRPr="009D439B">
        <w:t>esson (which is optional for high school students) uses a simple chemical change, the decomposition of carbonic</w:t>
      </w:r>
      <w:r>
        <w:t xml:space="preserve"> acid, to introduce students </w:t>
      </w:r>
      <w:r w:rsidRPr="009D439B">
        <w:t xml:space="preserve">to using </w:t>
      </w:r>
      <w:r>
        <w:t xml:space="preserve">investigations, </w:t>
      </w:r>
      <w:r w:rsidRPr="009D439B">
        <w:t>molecular models</w:t>
      </w:r>
      <w:r>
        <w:t>,</w:t>
      </w:r>
      <w:r w:rsidRPr="009D439B">
        <w:t xml:space="preserve"> and chemical equation</w:t>
      </w:r>
      <w:r>
        <w:t>s to describe chemical changes.</w:t>
      </w:r>
    </w:p>
    <w:p w14:paraId="3715BB52" w14:textId="77777777" w:rsidR="001E413E" w:rsidRPr="009D439B" w:rsidRDefault="001E413E" w:rsidP="001E413E">
      <w:r w:rsidRPr="009D439B">
        <w:t>Carbonic acid is a weak acid, meaning that it always exists in equilibrium with dissolved CO</w:t>
      </w:r>
      <w:r w:rsidRPr="009D439B">
        <w:rPr>
          <w:vertAlign w:val="subscript"/>
        </w:rPr>
        <w:t>2</w:t>
      </w:r>
      <w:r w:rsidRPr="009D439B">
        <w:t xml:space="preserve"> in water, which in turn is in equilibrium with gaseous CO</w:t>
      </w:r>
      <w:r w:rsidRPr="009D439B">
        <w:rPr>
          <w:vertAlign w:val="subscript"/>
        </w:rPr>
        <w:t>2</w:t>
      </w:r>
      <w:r w:rsidRPr="009D439B">
        <w:t xml:space="preserve"> in the air. Increasing temperature and decreasing pressure drive the equilibrium in the direction of gaseous CO</w:t>
      </w:r>
      <w:r w:rsidRPr="009D439B">
        <w:rPr>
          <w:vertAlign w:val="subscript"/>
        </w:rPr>
        <w:t>2</w:t>
      </w:r>
      <w:r w:rsidRPr="009D439B">
        <w:t>, so when the soda water “loses its fizz,” carbonic acid is dissociating, and dissolved CO</w:t>
      </w:r>
      <w:r w:rsidRPr="009D439B">
        <w:rPr>
          <w:vertAlign w:val="subscript"/>
        </w:rPr>
        <w:t>2</w:t>
      </w:r>
      <w:r>
        <w:t xml:space="preserve"> is escaping into the air.</w:t>
      </w:r>
    </w:p>
    <w:p w14:paraId="57C00BBC" w14:textId="77777777" w:rsidR="001E413E" w:rsidRPr="009D439B" w:rsidRDefault="001E413E" w:rsidP="001E413E">
      <w:r>
        <w:t xml:space="preserve">In this lesson students are introduced to </w:t>
      </w:r>
      <w:r w:rsidRPr="00F634FF">
        <w:rPr>
          <w:i/>
        </w:rPr>
        <w:t>two</w:t>
      </w:r>
      <w:r>
        <w:t xml:space="preserve"> of the Three Questions. </w:t>
      </w:r>
      <w:r w:rsidRPr="009D439B">
        <w:t xml:space="preserve">All </w:t>
      </w:r>
      <w:r w:rsidRPr="009D439B">
        <w:rPr>
          <w:i/>
        </w:rPr>
        <w:t>Carbon TIME</w:t>
      </w:r>
      <w:r w:rsidRPr="009D439B">
        <w:t xml:space="preserve"> Units share a focus on understanding the chemical changes involved in complex processes, such as combustion and growth of plants and animals. We will consistently focus on the idea that understanding thes</w:t>
      </w:r>
      <w:r>
        <w:t>e processes involves answering Three Q</w:t>
      </w:r>
      <w:r w:rsidRPr="009D439B">
        <w:t xml:space="preserve">uestions: </w:t>
      </w:r>
    </w:p>
    <w:p w14:paraId="7D8F080E" w14:textId="77777777" w:rsidR="001E413E" w:rsidRPr="009D439B" w:rsidRDefault="001E413E" w:rsidP="001E413E">
      <w:pPr>
        <w:pStyle w:val="ListParagraph"/>
        <w:numPr>
          <w:ilvl w:val="0"/>
          <w:numId w:val="31"/>
        </w:numPr>
        <w:tabs>
          <w:tab w:val="left" w:pos="360"/>
        </w:tabs>
        <w:ind w:left="360"/>
      </w:pPr>
      <w:r>
        <w:rPr>
          <w:b/>
          <w:bCs/>
        </w:rPr>
        <w:t>The Matter Movement</w:t>
      </w:r>
      <w:r w:rsidRPr="009D439B">
        <w:rPr>
          <w:b/>
          <w:bCs/>
        </w:rPr>
        <w:t xml:space="preserve"> Question: Where are </w:t>
      </w:r>
      <w:r>
        <w:rPr>
          <w:b/>
          <w:bCs/>
        </w:rPr>
        <w:t>molecules</w:t>
      </w:r>
      <w:r w:rsidRPr="009D439B">
        <w:rPr>
          <w:b/>
          <w:bCs/>
        </w:rPr>
        <w:t xml:space="preserve"> moving?</w:t>
      </w:r>
      <w:r w:rsidRPr="009D439B">
        <w:t xml:space="preserve"> (</w:t>
      </w:r>
      <w:r>
        <w:t>How do molecules move to the location of the chemical change</w:t>
      </w:r>
      <w:r w:rsidRPr="009D439B">
        <w:t xml:space="preserve">? </w:t>
      </w:r>
      <w:r>
        <w:t>How do molecules move away from the location of the chemical change</w:t>
      </w:r>
      <w:r w:rsidRPr="009D439B">
        <w:t>?)</w:t>
      </w:r>
    </w:p>
    <w:p w14:paraId="7334FC57" w14:textId="77777777" w:rsidR="001E413E" w:rsidRPr="007E7AFB" w:rsidRDefault="001E413E" w:rsidP="001E413E">
      <w:pPr>
        <w:pStyle w:val="ListParagraph"/>
        <w:numPr>
          <w:ilvl w:val="0"/>
          <w:numId w:val="31"/>
        </w:numPr>
        <w:tabs>
          <w:tab w:val="left" w:pos="360"/>
        </w:tabs>
        <w:ind w:left="360"/>
      </w:pPr>
      <w:r>
        <w:rPr>
          <w:b/>
          <w:bCs/>
        </w:rPr>
        <w:t>The Matter Change</w:t>
      </w:r>
      <w:r w:rsidRPr="009D439B">
        <w:rPr>
          <w:b/>
          <w:bCs/>
        </w:rPr>
        <w:t xml:space="preserve"> Question: </w:t>
      </w:r>
      <w:r>
        <w:rPr>
          <w:b/>
          <w:bCs/>
        </w:rPr>
        <w:t>How are atoms in molecules being rearranged into different molecules</w:t>
      </w:r>
      <w:r w:rsidRPr="009D439B">
        <w:rPr>
          <w:b/>
          <w:bCs/>
        </w:rPr>
        <w:t xml:space="preserve">? </w:t>
      </w:r>
      <w:r w:rsidRPr="009D439B">
        <w:t xml:space="preserve">(What molecules are carbon atoms in before </w:t>
      </w:r>
      <w:r>
        <w:t>and after the chemical change</w:t>
      </w:r>
      <w:r w:rsidRPr="009D439B">
        <w:t xml:space="preserve">? </w:t>
      </w:r>
      <w:r>
        <w:t>What other molecules are involved</w:t>
      </w:r>
      <w:r w:rsidRPr="009D439B">
        <w:t>?)</w:t>
      </w:r>
    </w:p>
    <w:p w14:paraId="52C18E2A" w14:textId="77777777" w:rsidR="001E413E" w:rsidRPr="009D439B" w:rsidRDefault="001E413E" w:rsidP="001E413E">
      <w:r w:rsidRPr="009D439B">
        <w:rPr>
          <w:b/>
        </w:rPr>
        <w:t xml:space="preserve">Matter (the </w:t>
      </w:r>
      <w:r>
        <w:rPr>
          <w:b/>
        </w:rPr>
        <w:t xml:space="preserve">Matter </w:t>
      </w:r>
      <w:r w:rsidRPr="009D439B">
        <w:rPr>
          <w:b/>
        </w:rPr>
        <w:t xml:space="preserve">Movement and </w:t>
      </w:r>
      <w:r>
        <w:rPr>
          <w:b/>
        </w:rPr>
        <w:t>Matter Change</w:t>
      </w:r>
      <w:r w:rsidRPr="009D439B">
        <w:rPr>
          <w:b/>
        </w:rPr>
        <w:t xml:space="preserve"> Questions). </w:t>
      </w:r>
      <w:r w:rsidRPr="009D439B">
        <w:t>We find that even students who have learned how to balance chemical equations do not appreciate the meaning of the procedure:</w:t>
      </w:r>
    </w:p>
    <w:p w14:paraId="6677C523" w14:textId="77777777" w:rsidR="001E413E" w:rsidRPr="009D439B" w:rsidRDefault="001E413E" w:rsidP="001E413E">
      <w:pPr>
        <w:pStyle w:val="ListParagraph"/>
        <w:numPr>
          <w:ilvl w:val="0"/>
          <w:numId w:val="32"/>
        </w:numPr>
        <w:ind w:left="360"/>
      </w:pPr>
      <w:r w:rsidRPr="009D439B">
        <w:t>Conservation of atoms (</w:t>
      </w:r>
      <w:r>
        <w:t>the Matter Change Question</w:t>
      </w:r>
      <w:r w:rsidRPr="009D439B">
        <w:t xml:space="preserve">): The numbers of atoms on the left and right side of a chemical equation have to be the same because they are THE SAME </w:t>
      </w:r>
      <w:r w:rsidRPr="009D439B">
        <w:lastRenderedPageBreak/>
        <w:t xml:space="preserve">ATOMS! A chemical equation just shows how they are being rearranged into new molecules.  </w:t>
      </w:r>
    </w:p>
    <w:p w14:paraId="1BD2AE6D" w14:textId="77777777" w:rsidR="001E413E" w:rsidRDefault="001E413E" w:rsidP="001E413E">
      <w:pPr>
        <w:pStyle w:val="ListParagraph"/>
        <w:numPr>
          <w:ilvl w:val="0"/>
          <w:numId w:val="32"/>
        </w:numPr>
        <w:ind w:left="360"/>
      </w:pPr>
      <w:r w:rsidRPr="009D439B">
        <w:t xml:space="preserve">Conservation of mass (the </w:t>
      </w:r>
      <w:r>
        <w:t xml:space="preserve">Matter </w:t>
      </w:r>
      <w:r w:rsidRPr="009D439B">
        <w:t xml:space="preserve">Movement Question): ALL the mass of any material is in its atoms (and none of the mass is in the bonds, which are just attractive forces between atoms). </w:t>
      </w:r>
      <w:proofErr w:type="gramStart"/>
      <w:r w:rsidRPr="009D439B">
        <w:t>So</w:t>
      </w:r>
      <w:proofErr w:type="gramEnd"/>
      <w:r w:rsidRPr="009D439B">
        <w:t xml:space="preserve"> the mass of the products is always the same as the mass of the reactants.</w:t>
      </w:r>
    </w:p>
    <w:p w14:paraId="7C7A55D9" w14:textId="77777777" w:rsidR="001E413E" w:rsidRDefault="001E413E" w:rsidP="001E413E">
      <w:r>
        <w:t xml:space="preserve">In this lesson, students will focus only on </w:t>
      </w:r>
      <w:r w:rsidRPr="0055655A">
        <w:rPr>
          <w:i/>
        </w:rPr>
        <w:t>two</w:t>
      </w:r>
      <w:r>
        <w:t>: The Matter Movement Question and the Matter Change Question. They turn to the Energy Change Question in the following lesson when they investigate burning ethanol.</w:t>
      </w:r>
    </w:p>
    <w:p w14:paraId="7C3C6641" w14:textId="77777777" w:rsidR="001E413E" w:rsidRPr="009D439B" w:rsidRDefault="001E413E" w:rsidP="001E413E">
      <w:r>
        <w:t>The investigations in all u</w:t>
      </w:r>
      <w:r w:rsidRPr="009D439B">
        <w:t>nits will make use of two essential tools:</w:t>
      </w:r>
    </w:p>
    <w:p w14:paraId="342BD8B4" w14:textId="77777777" w:rsidR="001E413E" w:rsidRPr="009D439B" w:rsidRDefault="001E413E" w:rsidP="001E413E">
      <w:pPr>
        <w:pStyle w:val="ListParagraph"/>
        <w:numPr>
          <w:ilvl w:val="0"/>
          <w:numId w:val="33"/>
        </w:numPr>
        <w:ind w:left="360"/>
      </w:pPr>
      <w:r w:rsidRPr="009D439B">
        <w:t xml:space="preserve">Digital balances.  Students can detect movement of atoms (the </w:t>
      </w:r>
      <w:r>
        <w:t xml:space="preserve">Matter </w:t>
      </w:r>
      <w:r w:rsidRPr="009D439B">
        <w:t xml:space="preserve">Movement Question) by measuring differences in mass. </w:t>
      </w:r>
      <w:r>
        <w:t>In this activity students will be able to observe changes in the system of the soda water.</w:t>
      </w:r>
    </w:p>
    <w:p w14:paraId="11254C6F" w14:textId="0FBAE094" w:rsidR="001E413E" w:rsidRDefault="001E413E" w:rsidP="001E413E">
      <w:pPr>
        <w:pStyle w:val="ListParagraph"/>
        <w:numPr>
          <w:ilvl w:val="0"/>
          <w:numId w:val="33"/>
        </w:numPr>
        <w:tabs>
          <w:tab w:val="left" w:pos="9270"/>
        </w:tabs>
        <w:ind w:left="360"/>
      </w:pPr>
      <w:r w:rsidRPr="009D439B">
        <w:t>Bromothymol blue (BTB) is an indicator that changes from blue to yellow in response to high levels of CO</w:t>
      </w:r>
      <w:r w:rsidRPr="009D439B">
        <w:rPr>
          <w:vertAlign w:val="subscript"/>
        </w:rPr>
        <w:t>2</w:t>
      </w:r>
      <w:r w:rsidRPr="009D439B">
        <w:t xml:space="preserve">. </w:t>
      </w:r>
      <w:r w:rsidR="005B2D72" w:rsidRPr="009D439B">
        <w:t>Thus,</w:t>
      </w:r>
      <w:r w:rsidRPr="009D439B">
        <w:t xml:space="preserve"> changes in BTB can partially answer the </w:t>
      </w:r>
      <w:r>
        <w:t>Matter Change</w:t>
      </w:r>
      <w:r w:rsidRPr="009D439B">
        <w:t xml:space="preserve"> Question by detecting whether </w:t>
      </w:r>
      <w:r>
        <w:t>there is a chemical change that has CO</w:t>
      </w:r>
      <w:r>
        <w:rPr>
          <w:vertAlign w:val="subscript"/>
        </w:rPr>
        <w:t>2</w:t>
      </w:r>
      <w:r>
        <w:t xml:space="preserve"> as a reactant or product.</w:t>
      </w:r>
    </w:p>
    <w:p w14:paraId="5EF1E609" w14:textId="13D9BE19" w:rsidR="00AB0FAB" w:rsidRPr="00D438F2" w:rsidRDefault="00AB0FAB" w:rsidP="00B71E67">
      <w:pPr>
        <w:pStyle w:val="Heading3"/>
      </w:pPr>
      <w:r>
        <w:t>Key Ideas and Practices for Each Activity</w:t>
      </w:r>
    </w:p>
    <w:p w14:paraId="0112CB74" w14:textId="742E58DF" w:rsidR="001E413E" w:rsidRDefault="001E413E" w:rsidP="001E413E">
      <w:r>
        <w:t xml:space="preserve">Activity 3.1 is the </w:t>
      </w:r>
      <w:r w:rsidRPr="00BC1B08">
        <w:rPr>
          <w:b/>
        </w:rPr>
        <w:t>Predictions</w:t>
      </w:r>
      <w:r w:rsidR="00B60C17">
        <w:rPr>
          <w:b/>
        </w:rPr>
        <w:t xml:space="preserve"> and Planning</w:t>
      </w:r>
      <w:r w:rsidRPr="00BC1B08">
        <w:rPr>
          <w:b/>
        </w:rPr>
        <w:t xml:space="preserve"> Phase</w:t>
      </w:r>
      <w:r>
        <w:t xml:space="preserve"> of the instructional model (beginning the climb up the triangle). During this phase, students record their predictions and express ideas about what happens to matter when soda water fizzes. They use the </w:t>
      </w:r>
      <w:r w:rsidRPr="00BC1B08">
        <w:rPr>
          <w:b/>
        </w:rPr>
        <w:t xml:space="preserve">Predictions </w:t>
      </w:r>
      <w:r w:rsidR="00B32F6E">
        <w:rPr>
          <w:b/>
        </w:rPr>
        <w:t xml:space="preserve">and Planning </w:t>
      </w:r>
      <w:r w:rsidRPr="00BC1B08">
        <w:rPr>
          <w:b/>
        </w:rPr>
        <w:t xml:space="preserve">Tool </w:t>
      </w:r>
      <w:r>
        <w:t xml:space="preserve">to do this. </w:t>
      </w:r>
    </w:p>
    <w:p w14:paraId="4913CEFF" w14:textId="77777777" w:rsidR="001E413E" w:rsidRDefault="001E413E" w:rsidP="001E413E">
      <w:r>
        <w:t xml:space="preserve">Activity 3.2 is the </w:t>
      </w:r>
      <w:r w:rsidRPr="00BC1B08">
        <w:rPr>
          <w:b/>
        </w:rPr>
        <w:t>Observations Phase</w:t>
      </w:r>
      <w:r>
        <w:t xml:space="preserve"> of the instructional model (going up the triangle). During this phase, the students conduct the investigation for soda water fizzing, record data, and try to identify patterns in their data and observations. The important practices students focus on in this activity are 1) making measurements and observations, 2) recording their data and evidence, and 3) reaching consensus about patterns in results. They use the </w:t>
      </w:r>
      <w:r w:rsidRPr="00BC1B08">
        <w:rPr>
          <w:b/>
        </w:rPr>
        <w:t>Observations Worksheet</w:t>
      </w:r>
      <w:r>
        <w:rPr>
          <w:b/>
        </w:rPr>
        <w:t xml:space="preserve"> </w:t>
      </w:r>
      <w:r w:rsidRPr="002124E1">
        <w:t>and</w:t>
      </w:r>
      <w:r>
        <w:rPr>
          <w:b/>
        </w:rPr>
        <w:t xml:space="preserve"> Class Results Poster</w:t>
      </w:r>
      <w:r>
        <w:t xml:space="preserve"> to do this.</w:t>
      </w:r>
    </w:p>
    <w:p w14:paraId="17F8ECC6" w14:textId="77777777" w:rsidR="001E413E" w:rsidRDefault="001E413E" w:rsidP="001E413E">
      <w:r>
        <w:t xml:space="preserve">Activity 3.3 the </w:t>
      </w:r>
      <w:r w:rsidRPr="00BC1B08">
        <w:rPr>
          <w:b/>
        </w:rPr>
        <w:t>Evidence-Based Arguments Phase</w:t>
      </w:r>
      <w:r>
        <w:t xml:space="preserve"> of the instructional model (going up the triangle). During this phase, the students review the data and observations from their investigation of soda water fizzing and develop arguments for what happened during the investigation. In this phase, they also identify unanswered questions: at this point they have collected data and observations about macroscopic scale changes (BTB color change and mass change), but they do not have an argument for what is happening at the atomic-molecular scale. They use the </w:t>
      </w:r>
      <w:r w:rsidRPr="00A7045B">
        <w:rPr>
          <w:b/>
        </w:rPr>
        <w:t>Evidence-Based Arguments Tool</w:t>
      </w:r>
      <w:r>
        <w:t xml:space="preserve"> to record their arguments at this phase.</w:t>
      </w:r>
    </w:p>
    <w:p w14:paraId="43A02898" w14:textId="77777777" w:rsidR="001E413E" w:rsidRDefault="001E413E" w:rsidP="001E413E">
      <w:r>
        <w:t xml:space="preserve">Activity 3.4 is the first part of the </w:t>
      </w:r>
      <w:r w:rsidRPr="00866AF8">
        <w:rPr>
          <w:b/>
        </w:rPr>
        <w:t>Explanations Phase</w:t>
      </w:r>
      <w:r>
        <w:t xml:space="preserve"> of the instructional model (going down the triangle). Students construct molecular models of the chemical change they observed in the investigation to help them develop an atomic-molecular explanation for what happened.  </w:t>
      </w:r>
    </w:p>
    <w:p w14:paraId="72421FB0" w14:textId="77777777" w:rsidR="001E413E" w:rsidRPr="009D439B" w:rsidRDefault="001E413E" w:rsidP="001E413E">
      <w:r>
        <w:t xml:space="preserve">Activity 3.5 the second part of the </w:t>
      </w:r>
      <w:r w:rsidRPr="00325297">
        <w:rPr>
          <w:b/>
        </w:rPr>
        <w:t>Explanations Phase</w:t>
      </w:r>
      <w:r>
        <w:t xml:space="preserve"> of the instructional model (going down the triangle). Students use the </w:t>
      </w:r>
      <w:r w:rsidRPr="00325297">
        <w:rPr>
          <w:b/>
        </w:rPr>
        <w:t>Explanations Tool</w:t>
      </w:r>
      <w:r>
        <w:t xml:space="preserve"> to construct final explanations of what happens when soda water fizzes. Ideally, at this phase their explanations will combine evidence from macroscopic-scale observations during the investigation with their new knowledge of chemical change at the atomic-molecular scale. </w:t>
      </w:r>
    </w:p>
    <w:p w14:paraId="6DC6A649" w14:textId="77777777" w:rsidR="001E413E" w:rsidRPr="00D438F2" w:rsidRDefault="001E413E" w:rsidP="001E413E">
      <w:pPr>
        <w:rPr>
          <w:rFonts w:eastAsia="Calibri"/>
          <w:b/>
        </w:rPr>
      </w:pPr>
      <w:r w:rsidRPr="00D438F2">
        <w:rPr>
          <w:rStyle w:val="Heading3Char"/>
        </w:rPr>
        <w:t>Key carbon-transforming processes:</w:t>
      </w:r>
      <w:r w:rsidRPr="00D438F2">
        <w:rPr>
          <w:rFonts w:eastAsia="Calibri"/>
        </w:rPr>
        <w:t xml:space="preserve"> </w:t>
      </w:r>
      <w:r>
        <w:rPr>
          <w:rFonts w:eastAsia="Calibri"/>
        </w:rPr>
        <w:t>Decomposition of carbonic acid</w:t>
      </w:r>
    </w:p>
    <w:p w14:paraId="78E62864" w14:textId="77777777" w:rsidR="0082269B" w:rsidRPr="00D438F2" w:rsidRDefault="0082269B" w:rsidP="005C3DA1">
      <w:pPr>
        <w:pStyle w:val="standard"/>
      </w:pPr>
    </w:p>
    <w:p w14:paraId="30A8777F" w14:textId="67652DEE" w:rsidR="005863D3" w:rsidRPr="00D438F2" w:rsidRDefault="00AB0FAB" w:rsidP="00B71E67">
      <w:pPr>
        <w:pStyle w:val="Heading3"/>
        <w:rPr>
          <w:rFonts w:eastAsia="Calibri"/>
        </w:rPr>
      </w:pPr>
      <w:r>
        <w:lastRenderedPageBreak/>
        <w:t>Content Boundaries and Extensions</w:t>
      </w:r>
    </w:p>
    <w:p w14:paraId="099BEA8E" w14:textId="2F9FE94A" w:rsidR="0096219E" w:rsidRPr="00D438F2" w:rsidRDefault="0096219E" w:rsidP="00B71E67">
      <w:pPr>
        <w:pStyle w:val="Heading2"/>
      </w:pPr>
      <w:r w:rsidRPr="00D438F2">
        <w:t>Talk and Writing</w:t>
      </w:r>
    </w:p>
    <w:p w14:paraId="3D81F8DE" w14:textId="242FFFC0" w:rsidR="001E413E" w:rsidRDefault="001E413E" w:rsidP="001E413E">
      <w:r w:rsidRPr="00D438F2">
        <w:t xml:space="preserve">At this stage in the unit, </w:t>
      </w:r>
      <w:r>
        <w:t>students will complete the inquiry and application sequences for soda water fizzing—they go both up and down the triangle.</w:t>
      </w:r>
      <w:r w:rsidRPr="00D438F2">
        <w:rPr>
          <w:b/>
        </w:rPr>
        <w:t xml:space="preserve"> </w:t>
      </w:r>
      <w:r w:rsidRPr="00E62706">
        <w:t xml:space="preserve">This means that they </w:t>
      </w:r>
      <w:r>
        <w:t>will go through</w:t>
      </w:r>
      <w:r w:rsidRPr="00E62706">
        <w:t xml:space="preserve"> the</w:t>
      </w:r>
      <w:r>
        <w:rPr>
          <w:b/>
        </w:rPr>
        <w:t xml:space="preserve"> Predictions Phase, </w:t>
      </w:r>
      <w:r w:rsidRPr="00E62706">
        <w:t>the</w:t>
      </w:r>
      <w:r>
        <w:rPr>
          <w:b/>
        </w:rPr>
        <w:t xml:space="preserve"> Observations Phase, </w:t>
      </w:r>
      <w:r w:rsidRPr="00E62706">
        <w:t>the</w:t>
      </w:r>
      <w:r>
        <w:rPr>
          <w:b/>
        </w:rPr>
        <w:t xml:space="preserve"> Evidence-Based Arguments Phase, </w:t>
      </w:r>
      <w:r w:rsidRPr="00E62706">
        <w:t>and the</w:t>
      </w:r>
      <w:r>
        <w:rPr>
          <w:b/>
        </w:rPr>
        <w:t xml:space="preserve"> Explanations Phase </w:t>
      </w:r>
      <w:r>
        <w:t>in one l</w:t>
      </w:r>
      <w:r w:rsidRPr="00E62706">
        <w:t>esson.</w:t>
      </w:r>
      <w:r>
        <w:t xml:space="preserve"> </w:t>
      </w:r>
      <w:r w:rsidRPr="00D438F2">
        <w:t>The table</w:t>
      </w:r>
      <w:r>
        <w:t>s</w:t>
      </w:r>
      <w:r w:rsidRPr="00D438F2">
        <w:t xml:space="preserve"> below </w:t>
      </w:r>
      <w:proofErr w:type="gramStart"/>
      <w:r w:rsidRPr="00D438F2">
        <w:t>shows</w:t>
      </w:r>
      <w:proofErr w:type="gramEnd"/>
      <w:r w:rsidRPr="00D438F2">
        <w:t xml:space="preserve"> specific talk and writing goals for </w:t>
      </w:r>
      <w:r>
        <w:t>these</w:t>
      </w:r>
      <w:r w:rsidRPr="00D438F2">
        <w:t xml:space="preserve"> phase</w:t>
      </w:r>
      <w:r>
        <w:t>s</w:t>
      </w:r>
      <w:r w:rsidRPr="00D438F2">
        <w:t xml:space="preserve"> of the unit. </w:t>
      </w:r>
    </w:p>
    <w:tbl>
      <w:tblPr>
        <w:tblStyle w:val="TableGrid"/>
        <w:tblW w:w="0" w:type="auto"/>
        <w:tblInd w:w="108" w:type="dxa"/>
        <w:tblLook w:val="04A0" w:firstRow="1" w:lastRow="0" w:firstColumn="1" w:lastColumn="0" w:noHBand="0" w:noVBand="1"/>
      </w:tblPr>
      <w:tblGrid>
        <w:gridCol w:w="2669"/>
        <w:gridCol w:w="4169"/>
        <w:gridCol w:w="2404"/>
      </w:tblGrid>
      <w:tr w:rsidR="001E413E" w:rsidRPr="00A35C5A" w14:paraId="5B163C18" w14:textId="77777777" w:rsidTr="002F3781">
        <w:tc>
          <w:tcPr>
            <w:tcW w:w="2700" w:type="dxa"/>
            <w:shd w:val="clear" w:color="auto" w:fill="7F7F7F" w:themeFill="text1" w:themeFillTint="80"/>
          </w:tcPr>
          <w:p w14:paraId="3E3527BA" w14:textId="77777777" w:rsidR="001E413E" w:rsidRPr="00A35C5A" w:rsidRDefault="001E413E" w:rsidP="002F3781">
            <w:pPr>
              <w:spacing w:after="0"/>
              <w:jc w:val="center"/>
              <w:rPr>
                <w:color w:val="FFFFFF" w:themeColor="background1"/>
                <w:sz w:val="20"/>
                <w:szCs w:val="20"/>
              </w:rPr>
            </w:pPr>
            <w:r w:rsidRPr="00A35C5A">
              <w:rPr>
                <w:color w:val="FFFFFF" w:themeColor="background1"/>
                <w:sz w:val="20"/>
                <w:szCs w:val="20"/>
              </w:rPr>
              <w:t>Talk and Writing Goals for the Predictions Phase</w:t>
            </w:r>
          </w:p>
        </w:tc>
        <w:tc>
          <w:tcPr>
            <w:tcW w:w="4230" w:type="dxa"/>
            <w:shd w:val="clear" w:color="auto" w:fill="7F7F7F" w:themeFill="text1" w:themeFillTint="80"/>
          </w:tcPr>
          <w:p w14:paraId="1841E490" w14:textId="77777777" w:rsidR="001E413E" w:rsidRPr="00A35C5A" w:rsidRDefault="001E413E" w:rsidP="002F3781">
            <w:pPr>
              <w:spacing w:after="0"/>
              <w:jc w:val="center"/>
              <w:rPr>
                <w:color w:val="FFFFFF" w:themeColor="background1"/>
                <w:sz w:val="20"/>
                <w:szCs w:val="20"/>
              </w:rPr>
            </w:pPr>
            <w:r w:rsidRPr="00A35C5A">
              <w:rPr>
                <w:color w:val="FFFFFF" w:themeColor="background1"/>
                <w:sz w:val="20"/>
                <w:szCs w:val="20"/>
              </w:rPr>
              <w:t>Teacher Talk Strategies That Support This Goal</w:t>
            </w:r>
          </w:p>
        </w:tc>
        <w:tc>
          <w:tcPr>
            <w:tcW w:w="2430" w:type="dxa"/>
            <w:shd w:val="clear" w:color="auto" w:fill="7F7F7F" w:themeFill="text1" w:themeFillTint="80"/>
          </w:tcPr>
          <w:p w14:paraId="32EA218F" w14:textId="77777777" w:rsidR="001E413E" w:rsidRPr="00A35C5A" w:rsidRDefault="001E413E" w:rsidP="002F3781">
            <w:pPr>
              <w:spacing w:after="0"/>
              <w:jc w:val="center"/>
              <w:rPr>
                <w:color w:val="FFFFFF" w:themeColor="background1"/>
                <w:sz w:val="20"/>
                <w:szCs w:val="20"/>
              </w:rPr>
            </w:pPr>
            <w:r w:rsidRPr="00A35C5A">
              <w:rPr>
                <w:color w:val="FFFFFF" w:themeColor="background1"/>
                <w:sz w:val="20"/>
                <w:szCs w:val="20"/>
              </w:rPr>
              <w:t>Curriculum Components That Support This Goal</w:t>
            </w:r>
          </w:p>
        </w:tc>
      </w:tr>
      <w:tr w:rsidR="001E413E" w:rsidRPr="00A35C5A" w14:paraId="36BA14C2" w14:textId="77777777" w:rsidTr="002F3781">
        <w:tc>
          <w:tcPr>
            <w:tcW w:w="2700" w:type="dxa"/>
          </w:tcPr>
          <w:p w14:paraId="7F0C5A0E" w14:textId="76D4CFD8" w:rsidR="001E413E" w:rsidRPr="00A35C5A" w:rsidRDefault="001E413E" w:rsidP="002F3781">
            <w:pPr>
              <w:spacing w:after="0"/>
              <w:rPr>
                <w:sz w:val="20"/>
                <w:szCs w:val="20"/>
              </w:rPr>
            </w:pPr>
            <w:r w:rsidRPr="00A35C5A">
              <w:rPr>
                <w:sz w:val="20"/>
                <w:szCs w:val="20"/>
              </w:rPr>
              <w:t xml:space="preserve">Treat this as elicitation and brainstorming (like the </w:t>
            </w:r>
            <w:r w:rsidR="00B813BF">
              <w:rPr>
                <w:sz w:val="20"/>
                <w:szCs w:val="20"/>
              </w:rPr>
              <w:t>Expressing Ideas and Questions</w:t>
            </w:r>
            <w:r w:rsidRPr="00A35C5A">
              <w:rPr>
                <w:sz w:val="20"/>
                <w:szCs w:val="20"/>
              </w:rPr>
              <w:t xml:space="preserve"> Phase), but with more directed questioning.</w:t>
            </w:r>
          </w:p>
        </w:tc>
        <w:tc>
          <w:tcPr>
            <w:tcW w:w="4230" w:type="dxa"/>
          </w:tcPr>
          <w:p w14:paraId="17E7B629" w14:textId="77777777" w:rsidR="001E413E" w:rsidRPr="00A35C5A" w:rsidRDefault="001E413E" w:rsidP="002F3781">
            <w:pPr>
              <w:spacing w:after="0"/>
              <w:rPr>
                <w:i/>
                <w:sz w:val="20"/>
                <w:szCs w:val="20"/>
              </w:rPr>
            </w:pPr>
            <w:r w:rsidRPr="00A35C5A">
              <w:rPr>
                <w:i/>
                <w:sz w:val="20"/>
                <w:szCs w:val="20"/>
              </w:rPr>
              <w:t xml:space="preserve">Now that we have set up the investigation, we want to predict what we think will happen to matter and energy. </w:t>
            </w:r>
          </w:p>
        </w:tc>
        <w:tc>
          <w:tcPr>
            <w:tcW w:w="2430" w:type="dxa"/>
          </w:tcPr>
          <w:p w14:paraId="609106AD" w14:textId="2DAA8450" w:rsidR="001E413E" w:rsidRPr="00A35C5A" w:rsidRDefault="001E413E" w:rsidP="002F3781">
            <w:pPr>
              <w:spacing w:after="0"/>
              <w:rPr>
                <w:b/>
                <w:sz w:val="20"/>
                <w:szCs w:val="20"/>
              </w:rPr>
            </w:pPr>
            <w:r w:rsidRPr="00A35C5A">
              <w:rPr>
                <w:b/>
                <w:sz w:val="20"/>
                <w:szCs w:val="20"/>
              </w:rPr>
              <w:t xml:space="preserve">Predictions </w:t>
            </w:r>
            <w:r w:rsidR="00572675">
              <w:rPr>
                <w:b/>
                <w:sz w:val="20"/>
                <w:szCs w:val="20"/>
              </w:rPr>
              <w:t xml:space="preserve">and Planning </w:t>
            </w:r>
            <w:r w:rsidRPr="00A35C5A">
              <w:rPr>
                <w:b/>
                <w:sz w:val="20"/>
                <w:szCs w:val="20"/>
              </w:rPr>
              <w:t>Tool</w:t>
            </w:r>
          </w:p>
        </w:tc>
      </w:tr>
      <w:tr w:rsidR="001E413E" w:rsidRPr="00A35C5A" w14:paraId="7B3D2A16" w14:textId="77777777" w:rsidTr="002F3781">
        <w:tc>
          <w:tcPr>
            <w:tcW w:w="2700" w:type="dxa"/>
          </w:tcPr>
          <w:p w14:paraId="1BBB1E43" w14:textId="77777777" w:rsidR="001E413E" w:rsidRPr="00A35C5A" w:rsidRDefault="001E413E" w:rsidP="002F3781">
            <w:pPr>
              <w:spacing w:after="0"/>
              <w:rPr>
                <w:sz w:val="20"/>
                <w:szCs w:val="20"/>
              </w:rPr>
            </w:pPr>
            <w:r w:rsidRPr="00A35C5A">
              <w:rPr>
                <w:sz w:val="20"/>
                <w:szCs w:val="20"/>
              </w:rPr>
              <w:t>Elicit a range of student ideas. Press for details. Encourage students to examine, compare, and contrast their ideas with the ideas of other students.</w:t>
            </w:r>
          </w:p>
        </w:tc>
        <w:tc>
          <w:tcPr>
            <w:tcW w:w="4230" w:type="dxa"/>
          </w:tcPr>
          <w:p w14:paraId="7484A443" w14:textId="77777777" w:rsidR="001E413E" w:rsidRPr="00A35C5A" w:rsidRDefault="001E413E" w:rsidP="002F3781">
            <w:pPr>
              <w:spacing w:after="0"/>
              <w:rPr>
                <w:i/>
                <w:sz w:val="20"/>
                <w:szCs w:val="20"/>
              </w:rPr>
            </w:pPr>
            <w:r w:rsidRPr="00A35C5A">
              <w:rPr>
                <w:i/>
                <w:sz w:val="20"/>
                <w:szCs w:val="20"/>
              </w:rPr>
              <w:t xml:space="preserve">Who can add to that? </w:t>
            </w:r>
          </w:p>
          <w:p w14:paraId="1F9E99D3" w14:textId="77777777" w:rsidR="001E413E" w:rsidRPr="00A35C5A" w:rsidRDefault="001E413E" w:rsidP="002F3781">
            <w:pPr>
              <w:spacing w:after="0"/>
              <w:rPr>
                <w:i/>
                <w:sz w:val="20"/>
                <w:szCs w:val="20"/>
              </w:rPr>
            </w:pPr>
            <w:r w:rsidRPr="00A35C5A">
              <w:rPr>
                <w:i/>
                <w:sz w:val="20"/>
                <w:szCs w:val="20"/>
              </w:rPr>
              <w:t>What do you mean by _____? Say more.</w:t>
            </w:r>
          </w:p>
          <w:p w14:paraId="227FF451" w14:textId="77777777" w:rsidR="001E413E" w:rsidRPr="00A35C5A" w:rsidRDefault="001E413E" w:rsidP="002F3781">
            <w:pPr>
              <w:spacing w:after="0"/>
              <w:rPr>
                <w:i/>
                <w:sz w:val="20"/>
                <w:szCs w:val="20"/>
              </w:rPr>
            </w:pPr>
            <w:proofErr w:type="gramStart"/>
            <w:r w:rsidRPr="00A35C5A">
              <w:rPr>
                <w:i/>
                <w:sz w:val="20"/>
                <w:szCs w:val="20"/>
              </w:rPr>
              <w:t>So</w:t>
            </w:r>
            <w:proofErr w:type="gramEnd"/>
            <w:r w:rsidRPr="00A35C5A">
              <w:rPr>
                <w:i/>
                <w:sz w:val="20"/>
                <w:szCs w:val="20"/>
              </w:rPr>
              <w:t xml:space="preserve"> I think you said _____. Is that right?</w:t>
            </w:r>
          </w:p>
          <w:p w14:paraId="21CC97E7" w14:textId="77777777" w:rsidR="001E413E" w:rsidRPr="00A35C5A" w:rsidRDefault="001E413E" w:rsidP="002F3781">
            <w:pPr>
              <w:spacing w:after="0"/>
              <w:rPr>
                <w:i/>
                <w:sz w:val="20"/>
                <w:szCs w:val="20"/>
              </w:rPr>
            </w:pPr>
            <w:r w:rsidRPr="00A35C5A">
              <w:rPr>
                <w:i/>
                <w:sz w:val="20"/>
                <w:szCs w:val="20"/>
              </w:rPr>
              <w:t xml:space="preserve">Who has a different idea? </w:t>
            </w:r>
          </w:p>
          <w:p w14:paraId="40EC2F8A" w14:textId="77777777" w:rsidR="001E413E" w:rsidRPr="00A35C5A" w:rsidRDefault="001E413E" w:rsidP="002F3781">
            <w:pPr>
              <w:spacing w:after="0"/>
              <w:rPr>
                <w:i/>
                <w:sz w:val="20"/>
                <w:szCs w:val="20"/>
              </w:rPr>
            </w:pPr>
            <w:r w:rsidRPr="00A35C5A">
              <w:rPr>
                <w:i/>
                <w:sz w:val="20"/>
                <w:szCs w:val="20"/>
              </w:rPr>
              <w:t xml:space="preserve">How are those ideas similar/different? </w:t>
            </w:r>
          </w:p>
          <w:p w14:paraId="3FE8AAEF" w14:textId="77777777" w:rsidR="001E413E" w:rsidRPr="00A35C5A" w:rsidRDefault="001E413E" w:rsidP="002F3781">
            <w:pPr>
              <w:spacing w:after="0"/>
              <w:rPr>
                <w:i/>
                <w:sz w:val="20"/>
                <w:szCs w:val="20"/>
              </w:rPr>
            </w:pPr>
            <w:r w:rsidRPr="00A35C5A">
              <w:rPr>
                <w:i/>
                <w:sz w:val="20"/>
                <w:szCs w:val="20"/>
              </w:rPr>
              <w:t xml:space="preserve">Who can rephrase ________’s idea? </w:t>
            </w:r>
          </w:p>
        </w:tc>
        <w:tc>
          <w:tcPr>
            <w:tcW w:w="2430" w:type="dxa"/>
          </w:tcPr>
          <w:p w14:paraId="5BF25895" w14:textId="77777777" w:rsidR="001E413E" w:rsidRPr="00A35C5A" w:rsidRDefault="001E413E" w:rsidP="002F3781">
            <w:pPr>
              <w:spacing w:after="0"/>
              <w:rPr>
                <w:sz w:val="20"/>
                <w:szCs w:val="20"/>
              </w:rPr>
            </w:pPr>
            <w:r w:rsidRPr="00A35C5A">
              <w:rPr>
                <w:sz w:val="20"/>
                <w:szCs w:val="20"/>
              </w:rPr>
              <w:t>Investigation Video (first half)</w:t>
            </w:r>
          </w:p>
        </w:tc>
      </w:tr>
      <w:tr w:rsidR="001E413E" w:rsidRPr="00A35C5A" w14:paraId="22F5558C" w14:textId="77777777" w:rsidTr="002F3781">
        <w:tc>
          <w:tcPr>
            <w:tcW w:w="2700" w:type="dxa"/>
          </w:tcPr>
          <w:p w14:paraId="748485A6" w14:textId="77777777" w:rsidR="001E413E" w:rsidRPr="00A35C5A" w:rsidRDefault="001E413E" w:rsidP="002F3781">
            <w:pPr>
              <w:spacing w:after="0"/>
              <w:rPr>
                <w:sz w:val="20"/>
                <w:szCs w:val="20"/>
              </w:rPr>
            </w:pPr>
            <w:r w:rsidRPr="00A35C5A">
              <w:rPr>
                <w:sz w:val="20"/>
                <w:szCs w:val="20"/>
              </w:rPr>
              <w:t>Encourage students to provide evidence that supports their predictions. .</w:t>
            </w:r>
          </w:p>
        </w:tc>
        <w:tc>
          <w:tcPr>
            <w:tcW w:w="4230" w:type="dxa"/>
          </w:tcPr>
          <w:p w14:paraId="1B0834A8" w14:textId="77777777" w:rsidR="001E413E" w:rsidRPr="00A35C5A" w:rsidRDefault="001E413E" w:rsidP="002F3781">
            <w:pPr>
              <w:spacing w:after="0"/>
              <w:rPr>
                <w:i/>
                <w:sz w:val="20"/>
                <w:szCs w:val="20"/>
              </w:rPr>
            </w:pPr>
            <w:r w:rsidRPr="00A35C5A">
              <w:rPr>
                <w:i/>
                <w:sz w:val="20"/>
                <w:szCs w:val="20"/>
              </w:rPr>
              <w:t xml:space="preserve">How do you know that? </w:t>
            </w:r>
          </w:p>
          <w:p w14:paraId="24D8D48B" w14:textId="77777777" w:rsidR="001E413E" w:rsidRPr="00A35C5A" w:rsidRDefault="001E413E" w:rsidP="002F3781">
            <w:pPr>
              <w:spacing w:after="0"/>
              <w:rPr>
                <w:i/>
                <w:sz w:val="20"/>
                <w:szCs w:val="20"/>
              </w:rPr>
            </w:pPr>
            <w:r w:rsidRPr="00A35C5A">
              <w:rPr>
                <w:i/>
                <w:sz w:val="20"/>
                <w:szCs w:val="20"/>
              </w:rPr>
              <w:t>What have you seen in the world that makes you think that?</w:t>
            </w:r>
          </w:p>
        </w:tc>
        <w:tc>
          <w:tcPr>
            <w:tcW w:w="2430" w:type="dxa"/>
          </w:tcPr>
          <w:p w14:paraId="2D5EA539" w14:textId="77777777" w:rsidR="001E413E" w:rsidRPr="00A35C5A" w:rsidRDefault="001E413E" w:rsidP="002F3781">
            <w:pPr>
              <w:spacing w:after="0"/>
              <w:rPr>
                <w:sz w:val="20"/>
                <w:szCs w:val="20"/>
              </w:rPr>
            </w:pPr>
          </w:p>
        </w:tc>
      </w:tr>
      <w:tr w:rsidR="001E413E" w:rsidRPr="00A35C5A" w14:paraId="778A79FE" w14:textId="77777777" w:rsidTr="002F3781">
        <w:tc>
          <w:tcPr>
            <w:tcW w:w="2700" w:type="dxa"/>
          </w:tcPr>
          <w:p w14:paraId="38DFAD88" w14:textId="77777777" w:rsidR="001E413E" w:rsidRPr="00A35C5A" w:rsidRDefault="001E413E" w:rsidP="002F3781">
            <w:pPr>
              <w:spacing w:after="0"/>
              <w:rPr>
                <w:sz w:val="20"/>
                <w:szCs w:val="20"/>
              </w:rPr>
            </w:pPr>
            <w:r w:rsidRPr="00A35C5A">
              <w:rPr>
                <w:sz w:val="20"/>
                <w:szCs w:val="20"/>
              </w:rPr>
              <w:t xml:space="preserve">Have students document their ideas to revisit later. </w:t>
            </w:r>
          </w:p>
        </w:tc>
        <w:tc>
          <w:tcPr>
            <w:tcW w:w="4230" w:type="dxa"/>
          </w:tcPr>
          <w:p w14:paraId="781113CB" w14:textId="77777777" w:rsidR="001E413E" w:rsidRPr="00A35C5A" w:rsidRDefault="001E413E" w:rsidP="002F3781">
            <w:pPr>
              <w:spacing w:after="0"/>
              <w:rPr>
                <w:i/>
                <w:sz w:val="20"/>
                <w:szCs w:val="20"/>
              </w:rPr>
            </w:pPr>
            <w:r w:rsidRPr="00A35C5A">
              <w:rPr>
                <w:i/>
                <w:sz w:val="20"/>
                <w:szCs w:val="20"/>
              </w:rPr>
              <w:t>Let’s record our ideas so we can come back to them and see how our ideas change.</w:t>
            </w:r>
          </w:p>
        </w:tc>
        <w:tc>
          <w:tcPr>
            <w:tcW w:w="2430" w:type="dxa"/>
          </w:tcPr>
          <w:p w14:paraId="42314756" w14:textId="76B73DEC" w:rsidR="001E413E" w:rsidRPr="00A35C5A" w:rsidRDefault="001E413E" w:rsidP="002F3781">
            <w:pPr>
              <w:spacing w:after="0"/>
              <w:rPr>
                <w:sz w:val="20"/>
                <w:szCs w:val="20"/>
              </w:rPr>
            </w:pPr>
            <w:r w:rsidRPr="00A35C5A">
              <w:rPr>
                <w:b/>
                <w:sz w:val="20"/>
                <w:szCs w:val="20"/>
              </w:rPr>
              <w:t>Predictions</w:t>
            </w:r>
            <w:r w:rsidR="000F722F">
              <w:rPr>
                <w:b/>
                <w:sz w:val="20"/>
                <w:szCs w:val="20"/>
              </w:rPr>
              <w:t xml:space="preserve"> and Planning</w:t>
            </w:r>
            <w:r w:rsidRPr="00A35C5A">
              <w:rPr>
                <w:b/>
                <w:sz w:val="20"/>
                <w:szCs w:val="20"/>
              </w:rPr>
              <w:t xml:space="preserve"> Tool</w:t>
            </w:r>
          </w:p>
        </w:tc>
      </w:tr>
    </w:tbl>
    <w:p w14:paraId="1676F79E" w14:textId="77777777" w:rsidR="001E413E" w:rsidRDefault="001E413E" w:rsidP="001E413E"/>
    <w:tbl>
      <w:tblPr>
        <w:tblStyle w:val="TableGrid"/>
        <w:tblW w:w="0" w:type="auto"/>
        <w:tblInd w:w="108" w:type="dxa"/>
        <w:tblLook w:val="04A0" w:firstRow="1" w:lastRow="0" w:firstColumn="1" w:lastColumn="0" w:noHBand="0" w:noVBand="1"/>
      </w:tblPr>
      <w:tblGrid>
        <w:gridCol w:w="2673"/>
        <w:gridCol w:w="4163"/>
        <w:gridCol w:w="2406"/>
      </w:tblGrid>
      <w:tr w:rsidR="001E413E" w:rsidRPr="00A35C5A" w14:paraId="73569A2E" w14:textId="77777777" w:rsidTr="002F3781">
        <w:tc>
          <w:tcPr>
            <w:tcW w:w="2700" w:type="dxa"/>
            <w:shd w:val="clear" w:color="auto" w:fill="7F7F7F" w:themeFill="text1" w:themeFillTint="80"/>
          </w:tcPr>
          <w:p w14:paraId="6D062311" w14:textId="77777777" w:rsidR="001E413E" w:rsidRPr="00A35C5A" w:rsidRDefault="001E413E" w:rsidP="002F3781">
            <w:pPr>
              <w:spacing w:after="0"/>
              <w:jc w:val="center"/>
              <w:rPr>
                <w:color w:val="FFFFFF" w:themeColor="background1"/>
                <w:sz w:val="20"/>
                <w:szCs w:val="20"/>
              </w:rPr>
            </w:pPr>
            <w:r w:rsidRPr="00A35C5A">
              <w:rPr>
                <w:color w:val="FFFFFF" w:themeColor="background1"/>
                <w:sz w:val="20"/>
                <w:szCs w:val="20"/>
              </w:rPr>
              <w:t>Talk and Writing Goals for the Observations Phase</w:t>
            </w:r>
          </w:p>
        </w:tc>
        <w:tc>
          <w:tcPr>
            <w:tcW w:w="4230" w:type="dxa"/>
            <w:shd w:val="clear" w:color="auto" w:fill="7F7F7F" w:themeFill="text1" w:themeFillTint="80"/>
          </w:tcPr>
          <w:p w14:paraId="1F7C25A2" w14:textId="77777777" w:rsidR="001E413E" w:rsidRPr="00A35C5A" w:rsidRDefault="001E413E" w:rsidP="002F3781">
            <w:pPr>
              <w:spacing w:after="0"/>
              <w:jc w:val="center"/>
              <w:rPr>
                <w:color w:val="FFFFFF" w:themeColor="background1"/>
                <w:sz w:val="20"/>
                <w:szCs w:val="20"/>
              </w:rPr>
            </w:pPr>
            <w:r w:rsidRPr="00A35C5A">
              <w:rPr>
                <w:color w:val="FFFFFF" w:themeColor="background1"/>
                <w:sz w:val="20"/>
                <w:szCs w:val="20"/>
              </w:rPr>
              <w:t>Teacher Talk Strategies That Support This Goal</w:t>
            </w:r>
          </w:p>
        </w:tc>
        <w:tc>
          <w:tcPr>
            <w:tcW w:w="2430" w:type="dxa"/>
            <w:shd w:val="clear" w:color="auto" w:fill="7F7F7F" w:themeFill="text1" w:themeFillTint="80"/>
          </w:tcPr>
          <w:p w14:paraId="78BC8566" w14:textId="77777777" w:rsidR="001E413E" w:rsidRPr="00A35C5A" w:rsidRDefault="001E413E" w:rsidP="002F3781">
            <w:pPr>
              <w:spacing w:after="0"/>
              <w:jc w:val="center"/>
              <w:rPr>
                <w:color w:val="FFFFFF" w:themeColor="background1"/>
                <w:sz w:val="20"/>
                <w:szCs w:val="20"/>
              </w:rPr>
            </w:pPr>
            <w:r w:rsidRPr="00A35C5A">
              <w:rPr>
                <w:color w:val="FFFFFF" w:themeColor="background1"/>
                <w:sz w:val="20"/>
                <w:szCs w:val="20"/>
              </w:rPr>
              <w:t>Curriculum Components That Support This Goal</w:t>
            </w:r>
          </w:p>
        </w:tc>
      </w:tr>
      <w:tr w:rsidR="001E413E" w:rsidRPr="00A35C5A" w14:paraId="3025491D" w14:textId="77777777" w:rsidTr="002F3781">
        <w:tc>
          <w:tcPr>
            <w:tcW w:w="2700" w:type="dxa"/>
          </w:tcPr>
          <w:p w14:paraId="5C65C7ED" w14:textId="77777777" w:rsidR="001E413E" w:rsidRPr="00A35C5A" w:rsidRDefault="001E413E" w:rsidP="002F3781">
            <w:pPr>
              <w:spacing w:after="0"/>
              <w:rPr>
                <w:sz w:val="20"/>
                <w:szCs w:val="20"/>
              </w:rPr>
            </w:pPr>
            <w:r w:rsidRPr="00A35C5A">
              <w:rPr>
                <w:sz w:val="20"/>
                <w:szCs w:val="20"/>
              </w:rPr>
              <w:t xml:space="preserve">Help students discuss data and identify patterns. </w:t>
            </w:r>
          </w:p>
        </w:tc>
        <w:tc>
          <w:tcPr>
            <w:tcW w:w="4230" w:type="dxa"/>
          </w:tcPr>
          <w:p w14:paraId="47B3BA9F" w14:textId="77777777" w:rsidR="001E413E" w:rsidRPr="00A35C5A" w:rsidRDefault="001E413E" w:rsidP="002F3781">
            <w:pPr>
              <w:spacing w:after="0"/>
              <w:rPr>
                <w:i/>
                <w:sz w:val="20"/>
                <w:szCs w:val="20"/>
              </w:rPr>
            </w:pPr>
            <w:r w:rsidRPr="00A35C5A">
              <w:rPr>
                <w:i/>
                <w:sz w:val="20"/>
                <w:szCs w:val="20"/>
              </w:rPr>
              <w:t>What patterns do we see in our data?</w:t>
            </w:r>
          </w:p>
          <w:p w14:paraId="550B3256" w14:textId="77777777" w:rsidR="001E413E" w:rsidRPr="00A35C5A" w:rsidRDefault="001E413E" w:rsidP="002F3781">
            <w:pPr>
              <w:spacing w:after="0"/>
              <w:rPr>
                <w:i/>
                <w:sz w:val="20"/>
                <w:szCs w:val="20"/>
              </w:rPr>
            </w:pPr>
            <w:r w:rsidRPr="00A35C5A">
              <w:rPr>
                <w:i/>
                <w:sz w:val="20"/>
                <w:szCs w:val="20"/>
              </w:rPr>
              <w:t xml:space="preserve">How do you know that is a pattern? </w:t>
            </w:r>
          </w:p>
          <w:p w14:paraId="2996FF82" w14:textId="77777777" w:rsidR="001E413E" w:rsidRPr="00A35C5A" w:rsidRDefault="001E413E" w:rsidP="002F3781">
            <w:pPr>
              <w:spacing w:after="0"/>
              <w:rPr>
                <w:i/>
                <w:sz w:val="20"/>
                <w:szCs w:val="20"/>
              </w:rPr>
            </w:pPr>
            <w:r w:rsidRPr="00A35C5A">
              <w:rPr>
                <w:i/>
                <w:sz w:val="20"/>
                <w:szCs w:val="20"/>
              </w:rPr>
              <w:t xml:space="preserve">What about ______ data. What does this mean?  </w:t>
            </w:r>
          </w:p>
        </w:tc>
        <w:tc>
          <w:tcPr>
            <w:tcW w:w="2430" w:type="dxa"/>
          </w:tcPr>
          <w:p w14:paraId="20D4F825" w14:textId="77777777" w:rsidR="001E413E" w:rsidRPr="00A35C5A" w:rsidRDefault="001E413E" w:rsidP="002F3781">
            <w:pPr>
              <w:spacing w:after="0"/>
              <w:rPr>
                <w:sz w:val="20"/>
                <w:szCs w:val="20"/>
              </w:rPr>
            </w:pPr>
            <w:r w:rsidRPr="00A35C5A">
              <w:rPr>
                <w:sz w:val="20"/>
                <w:szCs w:val="20"/>
              </w:rPr>
              <w:t>Class Results Poster</w:t>
            </w:r>
          </w:p>
          <w:p w14:paraId="254055B8" w14:textId="77777777" w:rsidR="001E413E" w:rsidRPr="00A35C5A" w:rsidRDefault="001E413E" w:rsidP="002F3781">
            <w:pPr>
              <w:spacing w:after="0"/>
              <w:rPr>
                <w:sz w:val="20"/>
                <w:szCs w:val="20"/>
              </w:rPr>
            </w:pPr>
            <w:r w:rsidRPr="00A35C5A">
              <w:rPr>
                <w:sz w:val="20"/>
                <w:szCs w:val="20"/>
              </w:rPr>
              <w:t>Class Results Spreadsheet</w:t>
            </w:r>
          </w:p>
        </w:tc>
      </w:tr>
      <w:tr w:rsidR="001E413E" w:rsidRPr="00A35C5A" w14:paraId="13C085D1" w14:textId="77777777" w:rsidTr="002F3781">
        <w:tc>
          <w:tcPr>
            <w:tcW w:w="2700" w:type="dxa"/>
          </w:tcPr>
          <w:p w14:paraId="2172AC23" w14:textId="77777777" w:rsidR="001E413E" w:rsidRPr="00A35C5A" w:rsidRDefault="001E413E" w:rsidP="002F3781">
            <w:pPr>
              <w:spacing w:after="0"/>
              <w:rPr>
                <w:sz w:val="20"/>
                <w:szCs w:val="20"/>
              </w:rPr>
            </w:pPr>
            <w:r w:rsidRPr="00A35C5A">
              <w:rPr>
                <w:sz w:val="20"/>
                <w:szCs w:val="20"/>
              </w:rPr>
              <w:t>Encourage students to compare their own conclusions about the data and evidence with other groups and other classes.</w:t>
            </w:r>
          </w:p>
        </w:tc>
        <w:tc>
          <w:tcPr>
            <w:tcW w:w="4230" w:type="dxa"/>
          </w:tcPr>
          <w:p w14:paraId="474282F2" w14:textId="77777777" w:rsidR="001E413E" w:rsidRPr="00A35C5A" w:rsidRDefault="001E413E" w:rsidP="002F3781">
            <w:pPr>
              <w:spacing w:after="0"/>
              <w:rPr>
                <w:i/>
                <w:sz w:val="20"/>
                <w:szCs w:val="20"/>
              </w:rPr>
            </w:pPr>
            <w:r w:rsidRPr="00A35C5A">
              <w:rPr>
                <w:i/>
                <w:sz w:val="20"/>
                <w:szCs w:val="20"/>
              </w:rPr>
              <w:t xml:space="preserve">What about this number? What does this tell us? </w:t>
            </w:r>
          </w:p>
          <w:p w14:paraId="5DA65BA6" w14:textId="77777777" w:rsidR="001E413E" w:rsidRPr="00A35C5A" w:rsidRDefault="001E413E" w:rsidP="002F3781">
            <w:pPr>
              <w:spacing w:after="0"/>
              <w:rPr>
                <w:i/>
                <w:sz w:val="20"/>
                <w:szCs w:val="20"/>
              </w:rPr>
            </w:pPr>
            <w:r w:rsidRPr="00A35C5A">
              <w:rPr>
                <w:i/>
                <w:sz w:val="20"/>
                <w:szCs w:val="20"/>
              </w:rPr>
              <w:t xml:space="preserve">How is group A’s evidence different from Group B’s data? </w:t>
            </w:r>
          </w:p>
          <w:p w14:paraId="5216D20F" w14:textId="77777777" w:rsidR="001E413E" w:rsidRPr="00A35C5A" w:rsidRDefault="001E413E" w:rsidP="002F3781">
            <w:pPr>
              <w:spacing w:after="0"/>
              <w:rPr>
                <w:i/>
                <w:sz w:val="20"/>
                <w:szCs w:val="20"/>
              </w:rPr>
            </w:pPr>
            <w:r w:rsidRPr="00A35C5A">
              <w:rPr>
                <w:i/>
                <w:sz w:val="20"/>
                <w:szCs w:val="20"/>
              </w:rPr>
              <w:t xml:space="preserve">How do our class’s data differ from </w:t>
            </w:r>
            <w:proofErr w:type="gramStart"/>
            <w:r w:rsidRPr="00A35C5A">
              <w:rPr>
                <w:i/>
                <w:sz w:val="20"/>
                <w:szCs w:val="20"/>
              </w:rPr>
              <w:t>another</w:t>
            </w:r>
            <w:proofErr w:type="gramEnd"/>
            <w:r w:rsidRPr="00A35C5A">
              <w:rPr>
                <w:i/>
                <w:sz w:val="20"/>
                <w:szCs w:val="20"/>
              </w:rPr>
              <w:t xml:space="preserve"> classes’ data? </w:t>
            </w:r>
          </w:p>
        </w:tc>
        <w:tc>
          <w:tcPr>
            <w:tcW w:w="2430" w:type="dxa"/>
          </w:tcPr>
          <w:p w14:paraId="508572B9" w14:textId="77777777" w:rsidR="001E413E" w:rsidRPr="00A35C5A" w:rsidRDefault="001E413E" w:rsidP="002F3781">
            <w:pPr>
              <w:spacing w:after="0"/>
              <w:rPr>
                <w:sz w:val="20"/>
                <w:szCs w:val="20"/>
              </w:rPr>
            </w:pPr>
            <w:r w:rsidRPr="00A35C5A">
              <w:rPr>
                <w:sz w:val="20"/>
                <w:szCs w:val="20"/>
              </w:rPr>
              <w:t>Class Results Spreadsheet</w:t>
            </w:r>
          </w:p>
          <w:p w14:paraId="2A8F04EA" w14:textId="77777777" w:rsidR="001E413E" w:rsidRPr="00A35C5A" w:rsidRDefault="001E413E" w:rsidP="002F3781">
            <w:pPr>
              <w:spacing w:after="0"/>
              <w:rPr>
                <w:sz w:val="20"/>
                <w:szCs w:val="20"/>
              </w:rPr>
            </w:pPr>
            <w:r w:rsidRPr="00A35C5A">
              <w:rPr>
                <w:sz w:val="20"/>
                <w:szCs w:val="20"/>
              </w:rPr>
              <w:t>Class Results Poster</w:t>
            </w:r>
          </w:p>
          <w:p w14:paraId="4BBC5974" w14:textId="77777777" w:rsidR="001E413E" w:rsidRPr="00A35C5A" w:rsidRDefault="001E413E" w:rsidP="002F3781">
            <w:pPr>
              <w:spacing w:after="0"/>
              <w:rPr>
                <w:sz w:val="20"/>
                <w:szCs w:val="20"/>
              </w:rPr>
            </w:pPr>
            <w:r w:rsidRPr="00A35C5A">
              <w:rPr>
                <w:sz w:val="20"/>
                <w:szCs w:val="20"/>
              </w:rPr>
              <w:t>Investigation Video (second half).</w:t>
            </w:r>
          </w:p>
        </w:tc>
      </w:tr>
      <w:tr w:rsidR="001E413E" w:rsidRPr="00A35C5A" w14:paraId="332F9052" w14:textId="77777777" w:rsidTr="002F3781">
        <w:tc>
          <w:tcPr>
            <w:tcW w:w="2700" w:type="dxa"/>
          </w:tcPr>
          <w:p w14:paraId="5BDA7220" w14:textId="77777777" w:rsidR="001E413E" w:rsidRPr="00A35C5A" w:rsidRDefault="001E413E" w:rsidP="002F3781">
            <w:pPr>
              <w:spacing w:after="0"/>
              <w:rPr>
                <w:sz w:val="20"/>
                <w:szCs w:val="20"/>
              </w:rPr>
            </w:pPr>
            <w:r w:rsidRPr="00A35C5A">
              <w:rPr>
                <w:sz w:val="20"/>
                <w:szCs w:val="20"/>
              </w:rPr>
              <w:t>Make connections between the observations and the data/evidence.</w:t>
            </w:r>
          </w:p>
        </w:tc>
        <w:tc>
          <w:tcPr>
            <w:tcW w:w="4230" w:type="dxa"/>
          </w:tcPr>
          <w:p w14:paraId="66590F3D" w14:textId="77777777" w:rsidR="001E413E" w:rsidRPr="00A35C5A" w:rsidRDefault="001E413E" w:rsidP="002F3781">
            <w:pPr>
              <w:spacing w:after="0"/>
              <w:rPr>
                <w:i/>
                <w:sz w:val="20"/>
                <w:szCs w:val="20"/>
              </w:rPr>
            </w:pPr>
            <w:r w:rsidRPr="00A35C5A">
              <w:rPr>
                <w:i/>
                <w:sz w:val="20"/>
                <w:szCs w:val="20"/>
              </w:rPr>
              <w:t xml:space="preserve">It says here that our BTB turned colors. What does that mean? </w:t>
            </w:r>
          </w:p>
          <w:p w14:paraId="01AA7A4B" w14:textId="77777777" w:rsidR="001E413E" w:rsidRPr="00A35C5A" w:rsidRDefault="001E413E" w:rsidP="002F3781">
            <w:pPr>
              <w:spacing w:after="0"/>
              <w:rPr>
                <w:i/>
                <w:sz w:val="20"/>
                <w:szCs w:val="20"/>
              </w:rPr>
            </w:pPr>
            <w:r w:rsidRPr="00A35C5A">
              <w:rPr>
                <w:i/>
                <w:sz w:val="20"/>
                <w:szCs w:val="20"/>
              </w:rPr>
              <w:t xml:space="preserve">You recorded that your ethanol lost weight. What does that mean? </w:t>
            </w:r>
          </w:p>
        </w:tc>
        <w:tc>
          <w:tcPr>
            <w:tcW w:w="2430" w:type="dxa"/>
          </w:tcPr>
          <w:p w14:paraId="04224EA4" w14:textId="77777777" w:rsidR="001E413E" w:rsidRPr="00A35C5A" w:rsidRDefault="001E413E" w:rsidP="002F3781">
            <w:pPr>
              <w:spacing w:after="0"/>
              <w:rPr>
                <w:sz w:val="20"/>
                <w:szCs w:val="20"/>
              </w:rPr>
            </w:pPr>
          </w:p>
        </w:tc>
      </w:tr>
      <w:tr w:rsidR="001E413E" w:rsidRPr="00A35C5A" w14:paraId="0AFD1F35" w14:textId="77777777" w:rsidTr="002F3781">
        <w:tc>
          <w:tcPr>
            <w:tcW w:w="2700" w:type="dxa"/>
          </w:tcPr>
          <w:p w14:paraId="42C060BD" w14:textId="77777777" w:rsidR="001E413E" w:rsidRPr="00A35C5A" w:rsidRDefault="001E413E" w:rsidP="002F3781">
            <w:pPr>
              <w:spacing w:after="0"/>
              <w:rPr>
                <w:sz w:val="20"/>
                <w:szCs w:val="20"/>
              </w:rPr>
            </w:pPr>
            <w:r w:rsidRPr="00A35C5A">
              <w:rPr>
                <w:sz w:val="20"/>
                <w:szCs w:val="20"/>
              </w:rPr>
              <w:t>Have students consider how their predictions and results compare.</w:t>
            </w:r>
          </w:p>
        </w:tc>
        <w:tc>
          <w:tcPr>
            <w:tcW w:w="4230" w:type="dxa"/>
          </w:tcPr>
          <w:p w14:paraId="694BFDC6" w14:textId="77777777" w:rsidR="001E413E" w:rsidRPr="00A35C5A" w:rsidRDefault="001E413E" w:rsidP="002F3781">
            <w:pPr>
              <w:spacing w:after="0"/>
              <w:rPr>
                <w:i/>
                <w:sz w:val="20"/>
                <w:szCs w:val="20"/>
              </w:rPr>
            </w:pPr>
            <w:r w:rsidRPr="00A35C5A">
              <w:rPr>
                <w:i/>
                <w:sz w:val="20"/>
                <w:szCs w:val="20"/>
              </w:rPr>
              <w:t xml:space="preserve">Let’s revisit our predictions. Who can explain the difference between our class predictions and our results? </w:t>
            </w:r>
          </w:p>
          <w:p w14:paraId="235385A0" w14:textId="77777777" w:rsidR="001E413E" w:rsidRPr="00A35C5A" w:rsidRDefault="001E413E" w:rsidP="002F3781">
            <w:pPr>
              <w:spacing w:after="0"/>
              <w:rPr>
                <w:i/>
                <w:sz w:val="20"/>
                <w:szCs w:val="20"/>
              </w:rPr>
            </w:pPr>
            <w:r w:rsidRPr="00A35C5A">
              <w:rPr>
                <w:i/>
                <w:sz w:val="20"/>
                <w:szCs w:val="20"/>
              </w:rPr>
              <w:t>Who had predictions that were similar to our results? Has your explanation changed? How?</w:t>
            </w:r>
          </w:p>
        </w:tc>
        <w:tc>
          <w:tcPr>
            <w:tcW w:w="2430" w:type="dxa"/>
          </w:tcPr>
          <w:p w14:paraId="563A05CB" w14:textId="77777777" w:rsidR="001E413E" w:rsidRPr="00A35C5A" w:rsidRDefault="001E413E" w:rsidP="002F3781">
            <w:pPr>
              <w:spacing w:after="0"/>
              <w:rPr>
                <w:sz w:val="20"/>
                <w:szCs w:val="20"/>
              </w:rPr>
            </w:pPr>
          </w:p>
        </w:tc>
      </w:tr>
    </w:tbl>
    <w:p w14:paraId="2BA2DB4B" w14:textId="77777777" w:rsidR="001E413E" w:rsidRDefault="001E413E" w:rsidP="001E413E"/>
    <w:tbl>
      <w:tblPr>
        <w:tblStyle w:val="TableGrid"/>
        <w:tblW w:w="0" w:type="auto"/>
        <w:tblInd w:w="108" w:type="dxa"/>
        <w:tblLook w:val="04A0" w:firstRow="1" w:lastRow="0" w:firstColumn="1" w:lastColumn="0" w:noHBand="0" w:noVBand="1"/>
      </w:tblPr>
      <w:tblGrid>
        <w:gridCol w:w="2667"/>
        <w:gridCol w:w="4169"/>
        <w:gridCol w:w="2406"/>
      </w:tblGrid>
      <w:tr w:rsidR="001E413E" w:rsidRPr="00A35C5A" w14:paraId="5C24141C" w14:textId="77777777" w:rsidTr="002F3781">
        <w:tc>
          <w:tcPr>
            <w:tcW w:w="2700" w:type="dxa"/>
            <w:shd w:val="clear" w:color="auto" w:fill="7F7F7F" w:themeFill="text1" w:themeFillTint="80"/>
          </w:tcPr>
          <w:p w14:paraId="21C39813" w14:textId="77777777" w:rsidR="001E413E" w:rsidRPr="00A35C5A" w:rsidRDefault="001E413E" w:rsidP="002F3781">
            <w:pPr>
              <w:spacing w:after="0"/>
              <w:jc w:val="center"/>
              <w:rPr>
                <w:color w:val="FFFFFF" w:themeColor="background1"/>
                <w:sz w:val="20"/>
                <w:szCs w:val="20"/>
              </w:rPr>
            </w:pPr>
            <w:r w:rsidRPr="00A35C5A">
              <w:rPr>
                <w:color w:val="FFFFFF" w:themeColor="background1"/>
                <w:sz w:val="20"/>
                <w:szCs w:val="20"/>
              </w:rPr>
              <w:t>Talk and Writing Goals for the Evidence-Based Arguments Phase</w:t>
            </w:r>
          </w:p>
        </w:tc>
        <w:tc>
          <w:tcPr>
            <w:tcW w:w="4230" w:type="dxa"/>
            <w:shd w:val="clear" w:color="auto" w:fill="7F7F7F" w:themeFill="text1" w:themeFillTint="80"/>
          </w:tcPr>
          <w:p w14:paraId="67ADE3D9" w14:textId="77777777" w:rsidR="001E413E" w:rsidRPr="00A35C5A" w:rsidRDefault="001E413E" w:rsidP="002F3781">
            <w:pPr>
              <w:spacing w:after="0"/>
              <w:jc w:val="center"/>
              <w:rPr>
                <w:color w:val="FFFFFF" w:themeColor="background1"/>
                <w:sz w:val="20"/>
                <w:szCs w:val="20"/>
              </w:rPr>
            </w:pPr>
            <w:r w:rsidRPr="00A35C5A">
              <w:rPr>
                <w:color w:val="FFFFFF" w:themeColor="background1"/>
                <w:sz w:val="20"/>
                <w:szCs w:val="20"/>
              </w:rPr>
              <w:t>Teacher Talk Strategies That Support This Goal</w:t>
            </w:r>
          </w:p>
        </w:tc>
        <w:tc>
          <w:tcPr>
            <w:tcW w:w="2430" w:type="dxa"/>
            <w:shd w:val="clear" w:color="auto" w:fill="7F7F7F" w:themeFill="text1" w:themeFillTint="80"/>
          </w:tcPr>
          <w:p w14:paraId="150AD899" w14:textId="77777777" w:rsidR="001E413E" w:rsidRPr="00A35C5A" w:rsidRDefault="001E413E" w:rsidP="002F3781">
            <w:pPr>
              <w:spacing w:after="0"/>
              <w:jc w:val="center"/>
              <w:rPr>
                <w:color w:val="FFFFFF" w:themeColor="background1"/>
                <w:sz w:val="20"/>
                <w:szCs w:val="20"/>
              </w:rPr>
            </w:pPr>
            <w:r w:rsidRPr="00A35C5A">
              <w:rPr>
                <w:color w:val="FFFFFF" w:themeColor="background1"/>
                <w:sz w:val="20"/>
                <w:szCs w:val="20"/>
              </w:rPr>
              <w:t>Curriculum Components That Support This Goal</w:t>
            </w:r>
          </w:p>
        </w:tc>
      </w:tr>
      <w:tr w:rsidR="001E413E" w:rsidRPr="00A35C5A" w14:paraId="0CEE81C8" w14:textId="77777777" w:rsidTr="002F3781">
        <w:tc>
          <w:tcPr>
            <w:tcW w:w="2700" w:type="dxa"/>
          </w:tcPr>
          <w:p w14:paraId="6F246EA7" w14:textId="77777777" w:rsidR="001E413E" w:rsidRPr="00A35C5A" w:rsidRDefault="001E413E" w:rsidP="002F3781">
            <w:pPr>
              <w:spacing w:after="0"/>
              <w:rPr>
                <w:sz w:val="20"/>
                <w:szCs w:val="20"/>
              </w:rPr>
            </w:pPr>
            <w:r w:rsidRPr="00A35C5A">
              <w:rPr>
                <w:sz w:val="20"/>
                <w:szCs w:val="20"/>
              </w:rPr>
              <w:lastRenderedPageBreak/>
              <w:t>Press for details. Encourage students to examine, compare, and contrast their ideas with the ideas of other students.</w:t>
            </w:r>
          </w:p>
        </w:tc>
        <w:tc>
          <w:tcPr>
            <w:tcW w:w="4230" w:type="dxa"/>
          </w:tcPr>
          <w:p w14:paraId="63B5FFDE" w14:textId="77777777" w:rsidR="001E413E" w:rsidRPr="00A35C5A" w:rsidRDefault="001E413E" w:rsidP="002F3781">
            <w:pPr>
              <w:spacing w:after="0"/>
              <w:rPr>
                <w:i/>
                <w:sz w:val="20"/>
                <w:szCs w:val="20"/>
              </w:rPr>
            </w:pPr>
            <w:r w:rsidRPr="00A35C5A">
              <w:rPr>
                <w:i/>
                <w:sz w:val="20"/>
                <w:szCs w:val="20"/>
              </w:rPr>
              <w:t xml:space="preserve">Who can add to that argument? </w:t>
            </w:r>
          </w:p>
          <w:p w14:paraId="5825C396" w14:textId="77777777" w:rsidR="001E413E" w:rsidRPr="00A35C5A" w:rsidRDefault="001E413E" w:rsidP="002F3781">
            <w:pPr>
              <w:spacing w:after="0"/>
              <w:rPr>
                <w:i/>
                <w:sz w:val="20"/>
                <w:szCs w:val="20"/>
              </w:rPr>
            </w:pPr>
            <w:r w:rsidRPr="00A35C5A">
              <w:rPr>
                <w:i/>
                <w:sz w:val="20"/>
                <w:szCs w:val="20"/>
              </w:rPr>
              <w:t>What do you mean by _____? Say more.</w:t>
            </w:r>
          </w:p>
          <w:p w14:paraId="3BCD2676" w14:textId="77777777" w:rsidR="001E413E" w:rsidRPr="00A35C5A" w:rsidRDefault="001E413E" w:rsidP="002F3781">
            <w:pPr>
              <w:spacing w:after="0"/>
              <w:rPr>
                <w:i/>
                <w:sz w:val="20"/>
                <w:szCs w:val="20"/>
              </w:rPr>
            </w:pPr>
            <w:proofErr w:type="gramStart"/>
            <w:r w:rsidRPr="00A35C5A">
              <w:rPr>
                <w:i/>
                <w:sz w:val="20"/>
                <w:szCs w:val="20"/>
              </w:rPr>
              <w:t>So</w:t>
            </w:r>
            <w:proofErr w:type="gramEnd"/>
            <w:r w:rsidRPr="00A35C5A">
              <w:rPr>
                <w:i/>
                <w:sz w:val="20"/>
                <w:szCs w:val="20"/>
              </w:rPr>
              <w:t xml:space="preserve"> I think you said _____. Is that right?</w:t>
            </w:r>
          </w:p>
          <w:p w14:paraId="484955F5" w14:textId="77777777" w:rsidR="001E413E" w:rsidRPr="00A35C5A" w:rsidRDefault="001E413E" w:rsidP="002F3781">
            <w:pPr>
              <w:spacing w:after="0"/>
              <w:rPr>
                <w:i/>
                <w:sz w:val="20"/>
                <w:szCs w:val="20"/>
              </w:rPr>
            </w:pPr>
            <w:r w:rsidRPr="00A35C5A">
              <w:rPr>
                <w:i/>
                <w:sz w:val="20"/>
                <w:szCs w:val="20"/>
              </w:rPr>
              <w:t xml:space="preserve">Who has a different argument? </w:t>
            </w:r>
          </w:p>
          <w:p w14:paraId="407370B8" w14:textId="77777777" w:rsidR="001E413E" w:rsidRPr="00A35C5A" w:rsidRDefault="001E413E" w:rsidP="002F3781">
            <w:pPr>
              <w:spacing w:after="0"/>
              <w:rPr>
                <w:i/>
                <w:sz w:val="20"/>
                <w:szCs w:val="20"/>
              </w:rPr>
            </w:pPr>
            <w:r w:rsidRPr="00A35C5A">
              <w:rPr>
                <w:i/>
                <w:sz w:val="20"/>
                <w:szCs w:val="20"/>
              </w:rPr>
              <w:t xml:space="preserve">How are those arguments similar/different? </w:t>
            </w:r>
          </w:p>
          <w:p w14:paraId="27B81F15" w14:textId="77777777" w:rsidR="001E413E" w:rsidRPr="00A35C5A" w:rsidRDefault="001E413E" w:rsidP="002F3781">
            <w:pPr>
              <w:spacing w:after="0"/>
              <w:rPr>
                <w:i/>
                <w:sz w:val="20"/>
                <w:szCs w:val="20"/>
              </w:rPr>
            </w:pPr>
            <w:r w:rsidRPr="00A35C5A">
              <w:rPr>
                <w:i/>
                <w:sz w:val="20"/>
                <w:szCs w:val="20"/>
              </w:rPr>
              <w:t xml:space="preserve">Who can rephrase ________’s argument? </w:t>
            </w:r>
          </w:p>
        </w:tc>
        <w:tc>
          <w:tcPr>
            <w:tcW w:w="2430" w:type="dxa"/>
          </w:tcPr>
          <w:p w14:paraId="5D8D331B" w14:textId="77777777" w:rsidR="001E413E" w:rsidRPr="00A35C5A" w:rsidRDefault="001E413E" w:rsidP="002F3781">
            <w:pPr>
              <w:spacing w:after="0"/>
              <w:rPr>
                <w:sz w:val="20"/>
                <w:szCs w:val="20"/>
              </w:rPr>
            </w:pPr>
            <w:r w:rsidRPr="00A35C5A">
              <w:rPr>
                <w:sz w:val="20"/>
                <w:szCs w:val="20"/>
              </w:rPr>
              <w:t>Investigation Video (second half)</w:t>
            </w:r>
          </w:p>
        </w:tc>
      </w:tr>
      <w:tr w:rsidR="001E413E" w:rsidRPr="00A35C5A" w14:paraId="2B52ECF6" w14:textId="77777777" w:rsidTr="002F3781">
        <w:tc>
          <w:tcPr>
            <w:tcW w:w="2700" w:type="dxa"/>
          </w:tcPr>
          <w:p w14:paraId="34F58982" w14:textId="77777777" w:rsidR="001E413E" w:rsidRPr="00A35C5A" w:rsidRDefault="001E413E" w:rsidP="002F3781">
            <w:pPr>
              <w:spacing w:after="0"/>
              <w:rPr>
                <w:sz w:val="20"/>
                <w:szCs w:val="20"/>
              </w:rPr>
            </w:pPr>
            <w:r w:rsidRPr="00A35C5A">
              <w:rPr>
                <w:sz w:val="20"/>
                <w:szCs w:val="20"/>
              </w:rPr>
              <w:t>Students provide evidence from the investigation (not just experiences in the world) to develop arguments.</w:t>
            </w:r>
          </w:p>
        </w:tc>
        <w:tc>
          <w:tcPr>
            <w:tcW w:w="4230" w:type="dxa"/>
          </w:tcPr>
          <w:p w14:paraId="4AA90E60" w14:textId="77777777" w:rsidR="001E413E" w:rsidRPr="00A35C5A" w:rsidRDefault="001E413E" w:rsidP="002F3781">
            <w:pPr>
              <w:spacing w:after="0"/>
              <w:rPr>
                <w:i/>
                <w:sz w:val="20"/>
                <w:szCs w:val="20"/>
              </w:rPr>
            </w:pPr>
            <w:r w:rsidRPr="00A35C5A">
              <w:rPr>
                <w:i/>
                <w:sz w:val="20"/>
                <w:szCs w:val="20"/>
              </w:rPr>
              <w:t xml:space="preserve">Does your argument include evidence from the investigation? </w:t>
            </w:r>
          </w:p>
          <w:p w14:paraId="52996406" w14:textId="77777777" w:rsidR="001E413E" w:rsidRPr="00A35C5A" w:rsidRDefault="001E413E" w:rsidP="002F3781">
            <w:pPr>
              <w:spacing w:after="0"/>
              <w:rPr>
                <w:i/>
                <w:sz w:val="20"/>
                <w:szCs w:val="20"/>
              </w:rPr>
            </w:pPr>
            <w:r w:rsidRPr="00A35C5A">
              <w:rPr>
                <w:i/>
                <w:sz w:val="20"/>
                <w:szCs w:val="20"/>
              </w:rPr>
              <w:t xml:space="preserve">What evidence is most important here? </w:t>
            </w:r>
          </w:p>
          <w:p w14:paraId="619F0A47" w14:textId="77777777" w:rsidR="001E413E" w:rsidRPr="00A35C5A" w:rsidRDefault="001E413E" w:rsidP="002F3781">
            <w:pPr>
              <w:spacing w:after="0"/>
              <w:rPr>
                <w:i/>
                <w:sz w:val="20"/>
                <w:szCs w:val="20"/>
              </w:rPr>
            </w:pPr>
            <w:r w:rsidRPr="00A35C5A">
              <w:rPr>
                <w:i/>
                <w:sz w:val="20"/>
                <w:szCs w:val="20"/>
              </w:rPr>
              <w:t xml:space="preserve">What does this evidence tell us about what happened? </w:t>
            </w:r>
            <w:r w:rsidRPr="00A35C5A">
              <w:rPr>
                <w:i/>
                <w:sz w:val="20"/>
                <w:szCs w:val="20"/>
              </w:rPr>
              <w:br/>
              <w:t>What evidence do we still need for a complete picture of what happened?</w:t>
            </w:r>
          </w:p>
          <w:p w14:paraId="2D5A264D" w14:textId="77777777" w:rsidR="001E413E" w:rsidRPr="00A35C5A" w:rsidRDefault="001E413E" w:rsidP="002F3781">
            <w:pPr>
              <w:spacing w:after="0"/>
              <w:rPr>
                <w:i/>
                <w:sz w:val="20"/>
                <w:szCs w:val="20"/>
              </w:rPr>
            </w:pPr>
            <w:r w:rsidRPr="00A35C5A">
              <w:rPr>
                <w:i/>
                <w:sz w:val="20"/>
                <w:szCs w:val="20"/>
              </w:rPr>
              <w:t xml:space="preserve">How do you know that? </w:t>
            </w:r>
          </w:p>
        </w:tc>
        <w:tc>
          <w:tcPr>
            <w:tcW w:w="2430" w:type="dxa"/>
          </w:tcPr>
          <w:p w14:paraId="767C3003" w14:textId="77777777" w:rsidR="001E413E" w:rsidRPr="00A35C5A" w:rsidRDefault="001E413E" w:rsidP="002F3781">
            <w:pPr>
              <w:spacing w:after="0"/>
              <w:rPr>
                <w:b/>
                <w:sz w:val="20"/>
                <w:szCs w:val="20"/>
              </w:rPr>
            </w:pPr>
            <w:r w:rsidRPr="00A35C5A">
              <w:rPr>
                <w:b/>
                <w:sz w:val="20"/>
                <w:szCs w:val="20"/>
              </w:rPr>
              <w:t>Evidence-Based Arguments Tool</w:t>
            </w:r>
          </w:p>
          <w:p w14:paraId="154ACD57" w14:textId="77777777" w:rsidR="001E413E" w:rsidRPr="00A35C5A" w:rsidRDefault="001E413E" w:rsidP="002F3781">
            <w:pPr>
              <w:spacing w:after="0"/>
              <w:rPr>
                <w:sz w:val="20"/>
                <w:szCs w:val="20"/>
              </w:rPr>
            </w:pPr>
            <w:r w:rsidRPr="00A35C5A">
              <w:rPr>
                <w:sz w:val="20"/>
                <w:szCs w:val="20"/>
              </w:rPr>
              <w:t>Class Results Poster</w:t>
            </w:r>
          </w:p>
          <w:p w14:paraId="71B44BF5" w14:textId="77777777" w:rsidR="001E413E" w:rsidRPr="00A35C5A" w:rsidRDefault="001E413E" w:rsidP="002F3781">
            <w:pPr>
              <w:spacing w:after="0"/>
              <w:rPr>
                <w:sz w:val="20"/>
                <w:szCs w:val="20"/>
              </w:rPr>
            </w:pPr>
            <w:r w:rsidRPr="00A35C5A">
              <w:rPr>
                <w:sz w:val="20"/>
                <w:szCs w:val="20"/>
              </w:rPr>
              <w:t>Class Results Spreadsheets</w:t>
            </w:r>
          </w:p>
          <w:p w14:paraId="2CD2EF8A" w14:textId="77777777" w:rsidR="001E413E" w:rsidRPr="00A35C5A" w:rsidRDefault="001E413E" w:rsidP="002F3781">
            <w:pPr>
              <w:spacing w:after="0"/>
              <w:rPr>
                <w:sz w:val="20"/>
                <w:szCs w:val="20"/>
              </w:rPr>
            </w:pPr>
            <w:r w:rsidRPr="00A35C5A">
              <w:rPr>
                <w:sz w:val="20"/>
                <w:szCs w:val="20"/>
              </w:rPr>
              <w:t>Investigation Video (second half)</w:t>
            </w:r>
          </w:p>
          <w:p w14:paraId="333C4C96" w14:textId="77777777" w:rsidR="001E413E" w:rsidRPr="00A35C5A" w:rsidRDefault="001E413E" w:rsidP="002F3781">
            <w:pPr>
              <w:spacing w:after="0"/>
              <w:rPr>
                <w:sz w:val="20"/>
                <w:szCs w:val="20"/>
              </w:rPr>
            </w:pPr>
            <w:r w:rsidRPr="00A35C5A">
              <w:rPr>
                <w:sz w:val="20"/>
                <w:szCs w:val="20"/>
              </w:rPr>
              <w:t>Data from other classes</w:t>
            </w:r>
          </w:p>
        </w:tc>
      </w:tr>
      <w:tr w:rsidR="001E413E" w:rsidRPr="00A35C5A" w14:paraId="3FBA8956" w14:textId="77777777" w:rsidTr="002F3781">
        <w:tc>
          <w:tcPr>
            <w:tcW w:w="2700" w:type="dxa"/>
          </w:tcPr>
          <w:p w14:paraId="2759645F" w14:textId="77777777" w:rsidR="001E413E" w:rsidRPr="00A35C5A" w:rsidRDefault="001E413E" w:rsidP="002F3781">
            <w:pPr>
              <w:spacing w:after="0"/>
              <w:rPr>
                <w:sz w:val="20"/>
                <w:szCs w:val="20"/>
              </w:rPr>
            </w:pPr>
            <w:r w:rsidRPr="00A35C5A">
              <w:rPr>
                <w:sz w:val="20"/>
                <w:szCs w:val="20"/>
              </w:rPr>
              <w:t>Focus on how matter and energy were transformed at different scales.</w:t>
            </w:r>
          </w:p>
        </w:tc>
        <w:tc>
          <w:tcPr>
            <w:tcW w:w="4230" w:type="dxa"/>
          </w:tcPr>
          <w:p w14:paraId="2B6C6389" w14:textId="77777777" w:rsidR="001E413E" w:rsidRPr="00A35C5A" w:rsidRDefault="001E413E" w:rsidP="002F3781">
            <w:pPr>
              <w:spacing w:after="0"/>
              <w:rPr>
                <w:i/>
                <w:sz w:val="20"/>
                <w:szCs w:val="20"/>
              </w:rPr>
            </w:pPr>
            <w:r w:rsidRPr="00A35C5A">
              <w:rPr>
                <w:i/>
                <w:sz w:val="20"/>
                <w:szCs w:val="20"/>
              </w:rPr>
              <w:t xml:space="preserve">What does this evidence tell us about how matter is changing? </w:t>
            </w:r>
          </w:p>
          <w:p w14:paraId="78333C22" w14:textId="77777777" w:rsidR="001E413E" w:rsidRPr="00A35C5A" w:rsidRDefault="001E413E" w:rsidP="002F3781">
            <w:pPr>
              <w:spacing w:after="0"/>
              <w:rPr>
                <w:i/>
                <w:sz w:val="20"/>
                <w:szCs w:val="20"/>
              </w:rPr>
            </w:pPr>
            <w:r w:rsidRPr="00A35C5A">
              <w:rPr>
                <w:i/>
                <w:sz w:val="20"/>
                <w:szCs w:val="20"/>
              </w:rPr>
              <w:t xml:space="preserve">What does this evidence tell us about how energy is changing? </w:t>
            </w:r>
          </w:p>
        </w:tc>
        <w:tc>
          <w:tcPr>
            <w:tcW w:w="2430" w:type="dxa"/>
          </w:tcPr>
          <w:p w14:paraId="166F1D0F" w14:textId="77777777" w:rsidR="001E413E" w:rsidRPr="00A35C5A" w:rsidRDefault="001E413E" w:rsidP="002F3781">
            <w:pPr>
              <w:spacing w:after="0"/>
              <w:rPr>
                <w:b/>
                <w:sz w:val="20"/>
                <w:szCs w:val="20"/>
              </w:rPr>
            </w:pPr>
            <w:r w:rsidRPr="00A35C5A">
              <w:rPr>
                <w:b/>
                <w:sz w:val="20"/>
                <w:szCs w:val="20"/>
              </w:rPr>
              <w:t>Evidence-Based Arguments Tool</w:t>
            </w:r>
          </w:p>
        </w:tc>
      </w:tr>
      <w:tr w:rsidR="001E413E" w:rsidRPr="00A35C5A" w14:paraId="579983AB" w14:textId="77777777" w:rsidTr="002F3781">
        <w:tc>
          <w:tcPr>
            <w:tcW w:w="2700" w:type="dxa"/>
          </w:tcPr>
          <w:p w14:paraId="72338D9E" w14:textId="77777777" w:rsidR="001E413E" w:rsidRPr="00A35C5A" w:rsidRDefault="001E413E" w:rsidP="002F3781">
            <w:pPr>
              <w:spacing w:after="0"/>
              <w:rPr>
                <w:sz w:val="20"/>
                <w:szCs w:val="20"/>
              </w:rPr>
            </w:pPr>
            <w:r w:rsidRPr="00A35C5A">
              <w:rPr>
                <w:sz w:val="20"/>
                <w:szCs w:val="20"/>
              </w:rPr>
              <w:t xml:space="preserve">Revisit predictions and examine change in thinking. </w:t>
            </w:r>
          </w:p>
        </w:tc>
        <w:tc>
          <w:tcPr>
            <w:tcW w:w="4230" w:type="dxa"/>
          </w:tcPr>
          <w:p w14:paraId="3ECCDD63" w14:textId="77777777" w:rsidR="001E413E" w:rsidRPr="00A35C5A" w:rsidRDefault="001E413E" w:rsidP="002F3781">
            <w:pPr>
              <w:spacing w:after="0"/>
              <w:rPr>
                <w:i/>
                <w:sz w:val="20"/>
                <w:szCs w:val="20"/>
              </w:rPr>
            </w:pPr>
            <w:r w:rsidRPr="00A35C5A">
              <w:rPr>
                <w:i/>
                <w:sz w:val="20"/>
                <w:szCs w:val="20"/>
              </w:rPr>
              <w:t>Let’s revisit our Predictions and see how our thinking changed now that we know what happened.</w:t>
            </w:r>
          </w:p>
        </w:tc>
        <w:tc>
          <w:tcPr>
            <w:tcW w:w="2430" w:type="dxa"/>
          </w:tcPr>
          <w:p w14:paraId="5455E386" w14:textId="77777777" w:rsidR="001E413E" w:rsidRPr="00A35C5A" w:rsidRDefault="001E413E" w:rsidP="002F3781">
            <w:pPr>
              <w:spacing w:after="0"/>
              <w:rPr>
                <w:b/>
                <w:sz w:val="20"/>
                <w:szCs w:val="20"/>
              </w:rPr>
            </w:pPr>
            <w:r w:rsidRPr="00A35C5A">
              <w:rPr>
                <w:b/>
                <w:sz w:val="20"/>
                <w:szCs w:val="20"/>
              </w:rPr>
              <w:t>Evidence-Based Arguments Tool</w:t>
            </w:r>
          </w:p>
          <w:p w14:paraId="7E066D3C" w14:textId="33A1E4F5" w:rsidR="001E413E" w:rsidRPr="00A35C5A" w:rsidRDefault="001E413E" w:rsidP="002F3781">
            <w:pPr>
              <w:spacing w:after="0"/>
              <w:rPr>
                <w:sz w:val="20"/>
                <w:szCs w:val="20"/>
              </w:rPr>
            </w:pPr>
            <w:r w:rsidRPr="00A35C5A">
              <w:rPr>
                <w:b/>
                <w:sz w:val="20"/>
                <w:szCs w:val="20"/>
              </w:rPr>
              <w:t xml:space="preserve">Predictions </w:t>
            </w:r>
            <w:r w:rsidR="000F35D5">
              <w:rPr>
                <w:b/>
                <w:sz w:val="20"/>
                <w:szCs w:val="20"/>
              </w:rPr>
              <w:t xml:space="preserve">and Planning </w:t>
            </w:r>
            <w:r w:rsidRPr="00A35C5A">
              <w:rPr>
                <w:b/>
                <w:sz w:val="20"/>
                <w:szCs w:val="20"/>
              </w:rPr>
              <w:t>Tool</w:t>
            </w:r>
          </w:p>
        </w:tc>
      </w:tr>
      <w:tr w:rsidR="001E413E" w:rsidRPr="00A35C5A" w14:paraId="25ACD8B4" w14:textId="77777777" w:rsidTr="002F3781">
        <w:tc>
          <w:tcPr>
            <w:tcW w:w="2700" w:type="dxa"/>
          </w:tcPr>
          <w:p w14:paraId="375D0E1D" w14:textId="77777777" w:rsidR="001E413E" w:rsidRPr="00A35C5A" w:rsidRDefault="001E413E" w:rsidP="002F3781">
            <w:pPr>
              <w:spacing w:after="0"/>
              <w:rPr>
                <w:sz w:val="20"/>
                <w:szCs w:val="20"/>
              </w:rPr>
            </w:pPr>
            <w:r w:rsidRPr="00A35C5A">
              <w:rPr>
                <w:sz w:val="20"/>
                <w:szCs w:val="20"/>
              </w:rPr>
              <w:t xml:space="preserve">Encourage students to consider the questions they don’t have answers to. </w:t>
            </w:r>
          </w:p>
        </w:tc>
        <w:tc>
          <w:tcPr>
            <w:tcW w:w="4230" w:type="dxa"/>
          </w:tcPr>
          <w:p w14:paraId="07F343F5" w14:textId="77777777" w:rsidR="001E413E" w:rsidRPr="00A35C5A" w:rsidRDefault="001E413E" w:rsidP="002F3781">
            <w:pPr>
              <w:spacing w:after="0"/>
              <w:rPr>
                <w:i/>
                <w:sz w:val="20"/>
                <w:szCs w:val="20"/>
              </w:rPr>
            </w:pPr>
            <w:r w:rsidRPr="00A35C5A">
              <w:rPr>
                <w:i/>
                <w:sz w:val="20"/>
                <w:szCs w:val="20"/>
              </w:rPr>
              <w:t>This investigation told us many things about what happen to matter and energy during ____. But what questions do we still have?</w:t>
            </w:r>
          </w:p>
        </w:tc>
        <w:tc>
          <w:tcPr>
            <w:tcW w:w="2430" w:type="dxa"/>
          </w:tcPr>
          <w:p w14:paraId="1A82C42E" w14:textId="77777777" w:rsidR="001E413E" w:rsidRPr="00A35C5A" w:rsidRDefault="001E413E" w:rsidP="002F3781">
            <w:pPr>
              <w:spacing w:after="0"/>
              <w:rPr>
                <w:b/>
                <w:sz w:val="20"/>
                <w:szCs w:val="20"/>
              </w:rPr>
            </w:pPr>
          </w:p>
        </w:tc>
      </w:tr>
    </w:tbl>
    <w:p w14:paraId="73022982" w14:textId="77777777" w:rsidR="001E413E" w:rsidRDefault="001E413E" w:rsidP="001E413E"/>
    <w:tbl>
      <w:tblPr>
        <w:tblStyle w:val="TableGrid"/>
        <w:tblW w:w="0" w:type="auto"/>
        <w:tblInd w:w="108" w:type="dxa"/>
        <w:tblLook w:val="04A0" w:firstRow="1" w:lastRow="0" w:firstColumn="1" w:lastColumn="0" w:noHBand="0" w:noVBand="1"/>
      </w:tblPr>
      <w:tblGrid>
        <w:gridCol w:w="2669"/>
        <w:gridCol w:w="4255"/>
        <w:gridCol w:w="2318"/>
      </w:tblGrid>
      <w:tr w:rsidR="001E413E" w:rsidRPr="00A35C5A" w14:paraId="579DE2D1" w14:textId="77777777" w:rsidTr="002F3781">
        <w:tc>
          <w:tcPr>
            <w:tcW w:w="2700" w:type="dxa"/>
            <w:shd w:val="clear" w:color="auto" w:fill="7F7F7F" w:themeFill="text1" w:themeFillTint="80"/>
          </w:tcPr>
          <w:p w14:paraId="34FF624E" w14:textId="77777777" w:rsidR="001E413E" w:rsidRPr="00A35C5A" w:rsidRDefault="001E413E" w:rsidP="002F3781">
            <w:pPr>
              <w:spacing w:after="0"/>
              <w:jc w:val="center"/>
              <w:rPr>
                <w:color w:val="FFFFFF" w:themeColor="background1"/>
                <w:sz w:val="20"/>
                <w:szCs w:val="20"/>
              </w:rPr>
            </w:pPr>
            <w:r w:rsidRPr="00A35C5A">
              <w:rPr>
                <w:color w:val="FFFFFF" w:themeColor="background1"/>
                <w:sz w:val="20"/>
                <w:szCs w:val="20"/>
              </w:rPr>
              <w:t>Talk and Writing Goals for the Explanations Phase</w:t>
            </w:r>
          </w:p>
        </w:tc>
        <w:tc>
          <w:tcPr>
            <w:tcW w:w="4320" w:type="dxa"/>
            <w:shd w:val="clear" w:color="auto" w:fill="7F7F7F" w:themeFill="text1" w:themeFillTint="80"/>
          </w:tcPr>
          <w:p w14:paraId="446B0A66" w14:textId="77777777" w:rsidR="001E413E" w:rsidRPr="00A35C5A" w:rsidRDefault="001E413E" w:rsidP="002F3781">
            <w:pPr>
              <w:spacing w:after="0"/>
              <w:jc w:val="center"/>
              <w:rPr>
                <w:color w:val="FFFFFF" w:themeColor="background1"/>
                <w:sz w:val="20"/>
                <w:szCs w:val="20"/>
              </w:rPr>
            </w:pPr>
            <w:r w:rsidRPr="00A35C5A">
              <w:rPr>
                <w:color w:val="FFFFFF" w:themeColor="background1"/>
                <w:sz w:val="20"/>
                <w:szCs w:val="20"/>
              </w:rPr>
              <w:t>Teacher Talk Strategies That Support This Goal</w:t>
            </w:r>
          </w:p>
        </w:tc>
        <w:tc>
          <w:tcPr>
            <w:tcW w:w="2340" w:type="dxa"/>
            <w:shd w:val="clear" w:color="auto" w:fill="7F7F7F" w:themeFill="text1" w:themeFillTint="80"/>
          </w:tcPr>
          <w:p w14:paraId="597AD082" w14:textId="77777777" w:rsidR="001E413E" w:rsidRPr="00A35C5A" w:rsidRDefault="001E413E" w:rsidP="002F3781">
            <w:pPr>
              <w:spacing w:after="0"/>
              <w:jc w:val="center"/>
              <w:rPr>
                <w:color w:val="FFFFFF" w:themeColor="background1"/>
                <w:sz w:val="20"/>
                <w:szCs w:val="20"/>
              </w:rPr>
            </w:pPr>
            <w:r w:rsidRPr="00A35C5A">
              <w:rPr>
                <w:color w:val="FFFFFF" w:themeColor="background1"/>
                <w:sz w:val="20"/>
                <w:szCs w:val="20"/>
              </w:rPr>
              <w:t>Curriculum Components That Support This Goal</w:t>
            </w:r>
          </w:p>
        </w:tc>
      </w:tr>
      <w:tr w:rsidR="001E413E" w:rsidRPr="00A35C5A" w14:paraId="5E38B99A" w14:textId="77777777" w:rsidTr="002F3781">
        <w:tc>
          <w:tcPr>
            <w:tcW w:w="2700" w:type="dxa"/>
          </w:tcPr>
          <w:p w14:paraId="5F1352BA" w14:textId="77777777" w:rsidR="001E413E" w:rsidRPr="00A35C5A" w:rsidRDefault="001E413E" w:rsidP="002F3781">
            <w:pPr>
              <w:spacing w:after="0"/>
              <w:rPr>
                <w:sz w:val="20"/>
                <w:szCs w:val="20"/>
              </w:rPr>
            </w:pPr>
            <w:r w:rsidRPr="00A35C5A">
              <w:rPr>
                <w:sz w:val="20"/>
                <w:szCs w:val="20"/>
              </w:rPr>
              <w:t xml:space="preserve">Examine student ideas and correct them when there are problems. It’s ok to give the answers away during this phase! Help students practice using </w:t>
            </w:r>
            <w:r w:rsidRPr="00A35C5A">
              <w:rPr>
                <w:b/>
                <w:bCs/>
                <w:sz w:val="20"/>
                <w:szCs w:val="20"/>
              </w:rPr>
              <w:t>precise</w:t>
            </w:r>
            <w:r w:rsidRPr="00A35C5A">
              <w:rPr>
                <w:sz w:val="20"/>
                <w:szCs w:val="20"/>
              </w:rPr>
              <w:t xml:space="preserve"> </w:t>
            </w:r>
            <w:r w:rsidRPr="00A35C5A">
              <w:rPr>
                <w:b/>
                <w:bCs/>
                <w:sz w:val="20"/>
                <w:szCs w:val="20"/>
              </w:rPr>
              <w:t>language</w:t>
            </w:r>
            <w:r w:rsidRPr="00A35C5A">
              <w:rPr>
                <w:sz w:val="20"/>
                <w:szCs w:val="20"/>
              </w:rPr>
              <w:t xml:space="preserve"> to describe </w:t>
            </w:r>
            <w:r w:rsidRPr="00A35C5A">
              <w:rPr>
                <w:b/>
                <w:bCs/>
                <w:sz w:val="20"/>
                <w:szCs w:val="20"/>
              </w:rPr>
              <w:t>matter and energy</w:t>
            </w:r>
            <w:r w:rsidRPr="00A35C5A">
              <w:rPr>
                <w:sz w:val="20"/>
                <w:szCs w:val="20"/>
              </w:rPr>
              <w:t>.</w:t>
            </w:r>
          </w:p>
        </w:tc>
        <w:tc>
          <w:tcPr>
            <w:tcW w:w="4320" w:type="dxa"/>
          </w:tcPr>
          <w:p w14:paraId="03598B81" w14:textId="77777777" w:rsidR="001E413E" w:rsidRPr="00A35C5A" w:rsidRDefault="001E413E" w:rsidP="002F3781">
            <w:pPr>
              <w:spacing w:after="0"/>
              <w:rPr>
                <w:i/>
                <w:sz w:val="20"/>
                <w:szCs w:val="20"/>
              </w:rPr>
            </w:pPr>
            <w:r w:rsidRPr="00A35C5A">
              <w:rPr>
                <w:i/>
                <w:iCs/>
                <w:sz w:val="20"/>
                <w:szCs w:val="20"/>
              </w:rPr>
              <w:t xml:space="preserve">Let’s think about what you just said: air molecules. What are air molecules? </w:t>
            </w:r>
          </w:p>
          <w:p w14:paraId="1D4996DA" w14:textId="77777777" w:rsidR="001E413E" w:rsidRPr="00A35C5A" w:rsidRDefault="001E413E" w:rsidP="002F3781">
            <w:pPr>
              <w:spacing w:after="0"/>
              <w:rPr>
                <w:i/>
                <w:sz w:val="20"/>
                <w:szCs w:val="20"/>
              </w:rPr>
            </w:pPr>
            <w:r w:rsidRPr="00A35C5A">
              <w:rPr>
                <w:i/>
                <w:iCs/>
                <w:sz w:val="20"/>
                <w:szCs w:val="20"/>
              </w:rPr>
              <w:t xml:space="preserve">Are you talking about matter or energy? </w:t>
            </w:r>
          </w:p>
          <w:p w14:paraId="2B2CEB82" w14:textId="77777777" w:rsidR="001E413E" w:rsidRPr="00A35C5A" w:rsidRDefault="001E413E" w:rsidP="002F3781">
            <w:pPr>
              <w:spacing w:after="0"/>
              <w:rPr>
                <w:i/>
                <w:iCs/>
                <w:sz w:val="20"/>
                <w:szCs w:val="20"/>
              </w:rPr>
            </w:pPr>
            <w:r w:rsidRPr="00A35C5A">
              <w:rPr>
                <w:i/>
                <w:iCs/>
                <w:sz w:val="20"/>
                <w:szCs w:val="20"/>
              </w:rPr>
              <w:t xml:space="preserve">Remember: atoms can’t be created. So that matter must have come from somewhere. Where did it come from? </w:t>
            </w:r>
          </w:p>
          <w:p w14:paraId="7553AA8C" w14:textId="77777777" w:rsidR="001E413E" w:rsidRPr="00A35C5A" w:rsidRDefault="001E413E" w:rsidP="002F3781">
            <w:pPr>
              <w:spacing w:after="0"/>
              <w:rPr>
                <w:i/>
                <w:sz w:val="20"/>
                <w:szCs w:val="20"/>
              </w:rPr>
            </w:pPr>
            <w:r w:rsidRPr="00A35C5A">
              <w:rPr>
                <w:i/>
                <w:iCs/>
                <w:sz w:val="20"/>
                <w:szCs w:val="20"/>
              </w:rPr>
              <w:t xml:space="preserve">Let’s look at the molecule poster again… is carbon an atom or a molecule? </w:t>
            </w:r>
          </w:p>
        </w:tc>
        <w:tc>
          <w:tcPr>
            <w:tcW w:w="2340" w:type="dxa"/>
          </w:tcPr>
          <w:p w14:paraId="25C2B246" w14:textId="77777777" w:rsidR="001E413E" w:rsidRPr="00A35C5A" w:rsidRDefault="001E413E" w:rsidP="002F3781">
            <w:pPr>
              <w:spacing w:after="0"/>
              <w:rPr>
                <w:sz w:val="20"/>
                <w:szCs w:val="20"/>
              </w:rPr>
            </w:pPr>
            <w:r w:rsidRPr="00A35C5A">
              <w:rPr>
                <w:sz w:val="20"/>
                <w:szCs w:val="20"/>
              </w:rPr>
              <w:t>Molecule Poster</w:t>
            </w:r>
          </w:p>
          <w:p w14:paraId="18A71E0E" w14:textId="77777777" w:rsidR="001E413E" w:rsidRPr="00A35C5A" w:rsidRDefault="001E413E" w:rsidP="002F3781">
            <w:pPr>
              <w:spacing w:after="0"/>
              <w:rPr>
                <w:sz w:val="20"/>
                <w:szCs w:val="20"/>
              </w:rPr>
            </w:pPr>
          </w:p>
        </w:tc>
      </w:tr>
      <w:tr w:rsidR="001E413E" w:rsidRPr="00A35C5A" w14:paraId="3C954469" w14:textId="77777777" w:rsidTr="002F3781">
        <w:tc>
          <w:tcPr>
            <w:tcW w:w="2700" w:type="dxa"/>
          </w:tcPr>
          <w:p w14:paraId="413543D4" w14:textId="77777777" w:rsidR="001E413E" w:rsidRPr="00A35C5A" w:rsidRDefault="001E413E" w:rsidP="002F3781">
            <w:pPr>
              <w:spacing w:after="0"/>
              <w:rPr>
                <w:sz w:val="20"/>
                <w:szCs w:val="20"/>
              </w:rPr>
            </w:pPr>
            <w:r w:rsidRPr="00A35C5A">
              <w:rPr>
                <w:sz w:val="20"/>
                <w:szCs w:val="20"/>
              </w:rPr>
              <w:t xml:space="preserve">Focus on making sure that explanations include multiple </w:t>
            </w:r>
            <w:r w:rsidRPr="00A35C5A">
              <w:rPr>
                <w:b/>
                <w:sz w:val="20"/>
                <w:szCs w:val="20"/>
              </w:rPr>
              <w:t>scales</w:t>
            </w:r>
            <w:r w:rsidRPr="00A35C5A">
              <w:rPr>
                <w:sz w:val="20"/>
                <w:szCs w:val="20"/>
              </w:rPr>
              <w:t xml:space="preserve">. </w:t>
            </w:r>
          </w:p>
        </w:tc>
        <w:tc>
          <w:tcPr>
            <w:tcW w:w="4320" w:type="dxa"/>
          </w:tcPr>
          <w:p w14:paraId="3377F1A9" w14:textId="77777777" w:rsidR="001E413E" w:rsidRPr="00A35C5A" w:rsidRDefault="001E413E" w:rsidP="002F3781">
            <w:pPr>
              <w:spacing w:after="0"/>
              <w:rPr>
                <w:i/>
                <w:sz w:val="20"/>
                <w:szCs w:val="20"/>
              </w:rPr>
            </w:pPr>
            <w:r w:rsidRPr="00A35C5A">
              <w:rPr>
                <w:i/>
                <w:sz w:val="20"/>
                <w:szCs w:val="20"/>
              </w:rPr>
              <w:t xml:space="preserve">The investigation gave us evidence for what was happening to matter and energy at a macroscopic sale. But what is happening at an atomic-molecular scale? </w:t>
            </w:r>
          </w:p>
          <w:p w14:paraId="1B7EAB7A" w14:textId="77777777" w:rsidR="001E413E" w:rsidRPr="00A35C5A" w:rsidRDefault="001E413E" w:rsidP="002F3781">
            <w:pPr>
              <w:spacing w:after="0"/>
              <w:rPr>
                <w:i/>
                <w:sz w:val="20"/>
                <w:szCs w:val="20"/>
              </w:rPr>
            </w:pPr>
            <w:r w:rsidRPr="00A35C5A">
              <w:rPr>
                <w:i/>
                <w:sz w:val="20"/>
                <w:szCs w:val="20"/>
              </w:rPr>
              <w:t xml:space="preserve">What is happening to molecules and atoms? </w:t>
            </w:r>
          </w:p>
          <w:p w14:paraId="65851AF2" w14:textId="77777777" w:rsidR="001E413E" w:rsidRPr="00A35C5A" w:rsidRDefault="001E413E" w:rsidP="002F3781">
            <w:pPr>
              <w:spacing w:after="0"/>
              <w:rPr>
                <w:i/>
                <w:sz w:val="20"/>
                <w:szCs w:val="20"/>
              </w:rPr>
            </w:pPr>
            <w:r w:rsidRPr="00A35C5A">
              <w:rPr>
                <w:i/>
                <w:sz w:val="20"/>
                <w:szCs w:val="20"/>
              </w:rPr>
              <w:t xml:space="preserve">How does energy interact with atoms and molecules during chemical change? </w:t>
            </w:r>
          </w:p>
          <w:p w14:paraId="3E679586" w14:textId="77777777" w:rsidR="001E413E" w:rsidRPr="00A35C5A" w:rsidRDefault="001E413E" w:rsidP="002F3781">
            <w:pPr>
              <w:spacing w:after="0"/>
              <w:rPr>
                <w:i/>
                <w:sz w:val="20"/>
                <w:szCs w:val="20"/>
              </w:rPr>
            </w:pPr>
            <w:r w:rsidRPr="00A35C5A">
              <w:rPr>
                <w:i/>
                <w:sz w:val="20"/>
                <w:szCs w:val="20"/>
              </w:rPr>
              <w:t>Why doesn’t the macroscopic investigation tell us the whole story?</w:t>
            </w:r>
          </w:p>
          <w:p w14:paraId="26E006D4" w14:textId="77777777" w:rsidR="001E413E" w:rsidRPr="00A35C5A" w:rsidRDefault="001E413E" w:rsidP="002F3781">
            <w:pPr>
              <w:spacing w:after="0"/>
              <w:rPr>
                <w:i/>
                <w:sz w:val="20"/>
                <w:szCs w:val="20"/>
              </w:rPr>
            </w:pPr>
            <w:r w:rsidRPr="00A35C5A">
              <w:rPr>
                <w:i/>
                <w:iCs/>
                <w:sz w:val="20"/>
                <w:szCs w:val="20"/>
              </w:rPr>
              <w:t>Let’s revisit our scale poster… what is happening to matter at the molecular scale?</w:t>
            </w:r>
          </w:p>
        </w:tc>
        <w:tc>
          <w:tcPr>
            <w:tcW w:w="2340" w:type="dxa"/>
          </w:tcPr>
          <w:p w14:paraId="7B72C1FD" w14:textId="77777777" w:rsidR="001E413E" w:rsidRPr="00A35C5A" w:rsidRDefault="001E413E" w:rsidP="002F3781">
            <w:pPr>
              <w:spacing w:after="0"/>
              <w:rPr>
                <w:sz w:val="20"/>
                <w:szCs w:val="20"/>
              </w:rPr>
            </w:pPr>
            <w:r w:rsidRPr="00A35C5A">
              <w:rPr>
                <w:sz w:val="20"/>
                <w:szCs w:val="20"/>
              </w:rPr>
              <w:t>Molecular Models</w:t>
            </w:r>
          </w:p>
          <w:p w14:paraId="7C88F1FB" w14:textId="77777777" w:rsidR="001E413E" w:rsidRPr="00A35C5A" w:rsidRDefault="001E413E" w:rsidP="002F3781">
            <w:pPr>
              <w:spacing w:after="0"/>
              <w:rPr>
                <w:sz w:val="20"/>
                <w:szCs w:val="20"/>
              </w:rPr>
            </w:pPr>
            <w:r w:rsidRPr="00A35C5A">
              <w:rPr>
                <w:sz w:val="20"/>
                <w:szCs w:val="20"/>
              </w:rPr>
              <w:t>Molecular Modeling Worksheets</w:t>
            </w:r>
          </w:p>
          <w:p w14:paraId="2CB819C1" w14:textId="77777777" w:rsidR="001E413E" w:rsidRPr="00A35C5A" w:rsidRDefault="001E413E" w:rsidP="002F3781">
            <w:pPr>
              <w:spacing w:after="0"/>
              <w:rPr>
                <w:b/>
                <w:sz w:val="20"/>
                <w:szCs w:val="20"/>
              </w:rPr>
            </w:pPr>
            <w:r w:rsidRPr="00A35C5A">
              <w:rPr>
                <w:b/>
                <w:sz w:val="20"/>
                <w:szCs w:val="20"/>
              </w:rPr>
              <w:t>Explanations Tool</w:t>
            </w:r>
          </w:p>
          <w:p w14:paraId="2DC0C66C" w14:textId="77777777" w:rsidR="001E413E" w:rsidRPr="00A35C5A" w:rsidRDefault="001E413E" w:rsidP="002F3781">
            <w:pPr>
              <w:spacing w:after="0"/>
              <w:rPr>
                <w:sz w:val="20"/>
                <w:szCs w:val="20"/>
              </w:rPr>
            </w:pPr>
            <w:r w:rsidRPr="00A35C5A">
              <w:rPr>
                <w:sz w:val="20"/>
                <w:szCs w:val="20"/>
              </w:rPr>
              <w:t>PPT Animation of chemical change</w:t>
            </w:r>
          </w:p>
          <w:p w14:paraId="5788F7BF" w14:textId="77777777" w:rsidR="001E413E" w:rsidRPr="00A35C5A" w:rsidRDefault="001E413E" w:rsidP="002F3781">
            <w:pPr>
              <w:spacing w:after="0"/>
              <w:rPr>
                <w:sz w:val="20"/>
                <w:szCs w:val="20"/>
              </w:rPr>
            </w:pPr>
            <w:r w:rsidRPr="00A35C5A">
              <w:rPr>
                <w:sz w:val="20"/>
                <w:szCs w:val="20"/>
              </w:rPr>
              <w:t>Powers of Ten Poster</w:t>
            </w:r>
          </w:p>
        </w:tc>
      </w:tr>
      <w:tr w:rsidR="001E413E" w:rsidRPr="00A35C5A" w14:paraId="1985438E" w14:textId="77777777" w:rsidTr="002F3781">
        <w:tc>
          <w:tcPr>
            <w:tcW w:w="2700" w:type="dxa"/>
          </w:tcPr>
          <w:p w14:paraId="456E4ACF" w14:textId="77777777" w:rsidR="001E413E" w:rsidRPr="00A35C5A" w:rsidRDefault="001E413E" w:rsidP="002F3781">
            <w:pPr>
              <w:spacing w:after="0"/>
              <w:rPr>
                <w:sz w:val="20"/>
                <w:szCs w:val="20"/>
              </w:rPr>
            </w:pPr>
            <w:r w:rsidRPr="00A35C5A">
              <w:rPr>
                <w:sz w:val="20"/>
                <w:szCs w:val="20"/>
              </w:rPr>
              <w:t>Encourage students to recall the investigation.</w:t>
            </w:r>
          </w:p>
        </w:tc>
        <w:tc>
          <w:tcPr>
            <w:tcW w:w="4320" w:type="dxa"/>
          </w:tcPr>
          <w:p w14:paraId="3338B8CC" w14:textId="77777777" w:rsidR="001E413E" w:rsidRPr="00A35C5A" w:rsidRDefault="001E413E" w:rsidP="002F3781">
            <w:pPr>
              <w:spacing w:after="0"/>
              <w:rPr>
                <w:i/>
                <w:sz w:val="20"/>
                <w:szCs w:val="20"/>
              </w:rPr>
            </w:pPr>
            <w:r w:rsidRPr="00A35C5A">
              <w:rPr>
                <w:i/>
                <w:sz w:val="20"/>
                <w:szCs w:val="20"/>
              </w:rPr>
              <w:t xml:space="preserve">When did this chemical change happen during our investigation? </w:t>
            </w:r>
          </w:p>
          <w:p w14:paraId="22163C88" w14:textId="77777777" w:rsidR="001E413E" w:rsidRPr="00A35C5A" w:rsidRDefault="001E413E" w:rsidP="002F3781">
            <w:pPr>
              <w:spacing w:after="0"/>
              <w:rPr>
                <w:i/>
                <w:sz w:val="20"/>
                <w:szCs w:val="20"/>
              </w:rPr>
            </w:pPr>
            <w:r w:rsidRPr="00A35C5A">
              <w:rPr>
                <w:i/>
                <w:sz w:val="20"/>
                <w:szCs w:val="20"/>
              </w:rPr>
              <w:t xml:space="preserve">How do we know that? What is our evidence? </w:t>
            </w:r>
          </w:p>
          <w:p w14:paraId="4A1CFFC1" w14:textId="77777777" w:rsidR="001E413E" w:rsidRPr="00A35C5A" w:rsidRDefault="001E413E" w:rsidP="002F3781">
            <w:pPr>
              <w:spacing w:after="0"/>
              <w:rPr>
                <w:i/>
                <w:sz w:val="20"/>
                <w:szCs w:val="20"/>
              </w:rPr>
            </w:pPr>
            <w:r w:rsidRPr="00A35C5A">
              <w:rPr>
                <w:i/>
                <w:sz w:val="20"/>
                <w:szCs w:val="20"/>
              </w:rPr>
              <w:t xml:space="preserve">What were the macroscopic indicators that this chemical change took place? </w:t>
            </w:r>
          </w:p>
        </w:tc>
        <w:tc>
          <w:tcPr>
            <w:tcW w:w="2340" w:type="dxa"/>
          </w:tcPr>
          <w:p w14:paraId="558C5A7D" w14:textId="77777777" w:rsidR="001E413E" w:rsidRPr="00A35C5A" w:rsidRDefault="001E413E" w:rsidP="002F3781">
            <w:pPr>
              <w:spacing w:after="0"/>
              <w:rPr>
                <w:b/>
                <w:sz w:val="20"/>
                <w:szCs w:val="20"/>
              </w:rPr>
            </w:pPr>
            <w:r w:rsidRPr="00A35C5A">
              <w:rPr>
                <w:b/>
                <w:sz w:val="20"/>
                <w:szCs w:val="20"/>
              </w:rPr>
              <w:t>Evidence-Based Arguments Tool</w:t>
            </w:r>
          </w:p>
          <w:p w14:paraId="04786347" w14:textId="77777777" w:rsidR="001E413E" w:rsidRPr="00A35C5A" w:rsidRDefault="001E413E" w:rsidP="002F3781">
            <w:pPr>
              <w:spacing w:after="0"/>
              <w:rPr>
                <w:sz w:val="20"/>
                <w:szCs w:val="20"/>
              </w:rPr>
            </w:pPr>
            <w:r w:rsidRPr="00A35C5A">
              <w:rPr>
                <w:sz w:val="20"/>
                <w:szCs w:val="20"/>
              </w:rPr>
              <w:t>Investigation Video</w:t>
            </w:r>
          </w:p>
        </w:tc>
      </w:tr>
      <w:tr w:rsidR="001E413E" w:rsidRPr="00A35C5A" w14:paraId="70A4B018" w14:textId="77777777" w:rsidTr="002F3781">
        <w:tc>
          <w:tcPr>
            <w:tcW w:w="2700" w:type="dxa"/>
          </w:tcPr>
          <w:p w14:paraId="287D713C" w14:textId="77777777" w:rsidR="001E413E" w:rsidRPr="00A35C5A" w:rsidRDefault="001E413E" w:rsidP="002F3781">
            <w:pPr>
              <w:spacing w:after="0"/>
              <w:rPr>
                <w:sz w:val="20"/>
                <w:szCs w:val="20"/>
              </w:rPr>
            </w:pPr>
            <w:r w:rsidRPr="00A35C5A">
              <w:rPr>
                <w:sz w:val="20"/>
                <w:szCs w:val="20"/>
              </w:rPr>
              <w:lastRenderedPageBreak/>
              <w:t>Elicit a range of student explanations. Press for details. Encourage students to examine, compare, and contrast their explanations</w:t>
            </w:r>
            <w:r>
              <w:rPr>
                <w:sz w:val="20"/>
                <w:szCs w:val="20"/>
              </w:rPr>
              <w:t>.</w:t>
            </w:r>
          </w:p>
        </w:tc>
        <w:tc>
          <w:tcPr>
            <w:tcW w:w="4320" w:type="dxa"/>
          </w:tcPr>
          <w:p w14:paraId="6F6DCBAF" w14:textId="77777777" w:rsidR="001E413E" w:rsidRPr="00A35C5A" w:rsidRDefault="001E413E" w:rsidP="002F3781">
            <w:pPr>
              <w:spacing w:after="0"/>
              <w:rPr>
                <w:i/>
                <w:sz w:val="20"/>
                <w:szCs w:val="20"/>
              </w:rPr>
            </w:pPr>
            <w:r w:rsidRPr="00A35C5A">
              <w:rPr>
                <w:i/>
                <w:sz w:val="20"/>
                <w:szCs w:val="20"/>
              </w:rPr>
              <w:t xml:space="preserve">Who can add to that explanation? </w:t>
            </w:r>
          </w:p>
          <w:p w14:paraId="622BDDF3" w14:textId="77777777" w:rsidR="001E413E" w:rsidRPr="00A35C5A" w:rsidRDefault="001E413E" w:rsidP="002F3781">
            <w:pPr>
              <w:spacing w:after="0"/>
              <w:rPr>
                <w:i/>
                <w:sz w:val="20"/>
                <w:szCs w:val="20"/>
              </w:rPr>
            </w:pPr>
            <w:r w:rsidRPr="00A35C5A">
              <w:rPr>
                <w:i/>
                <w:sz w:val="20"/>
                <w:szCs w:val="20"/>
              </w:rPr>
              <w:t>What do you mean by _____? Say more.</w:t>
            </w:r>
          </w:p>
          <w:p w14:paraId="47EEAA57" w14:textId="77777777" w:rsidR="001E413E" w:rsidRPr="00A35C5A" w:rsidRDefault="001E413E" w:rsidP="002F3781">
            <w:pPr>
              <w:spacing w:after="0"/>
              <w:rPr>
                <w:i/>
                <w:sz w:val="20"/>
                <w:szCs w:val="20"/>
              </w:rPr>
            </w:pPr>
            <w:proofErr w:type="gramStart"/>
            <w:r w:rsidRPr="00A35C5A">
              <w:rPr>
                <w:i/>
                <w:sz w:val="20"/>
                <w:szCs w:val="20"/>
              </w:rPr>
              <w:t>So</w:t>
            </w:r>
            <w:proofErr w:type="gramEnd"/>
            <w:r w:rsidRPr="00A35C5A">
              <w:rPr>
                <w:i/>
                <w:sz w:val="20"/>
                <w:szCs w:val="20"/>
              </w:rPr>
              <w:t xml:space="preserve"> I think you said _____. Is that right?</w:t>
            </w:r>
          </w:p>
          <w:p w14:paraId="2A099723" w14:textId="77777777" w:rsidR="001E413E" w:rsidRPr="00A35C5A" w:rsidRDefault="001E413E" w:rsidP="002F3781">
            <w:pPr>
              <w:spacing w:after="0"/>
              <w:rPr>
                <w:i/>
                <w:sz w:val="20"/>
                <w:szCs w:val="20"/>
              </w:rPr>
            </w:pPr>
            <w:r w:rsidRPr="00A35C5A">
              <w:rPr>
                <w:i/>
                <w:sz w:val="20"/>
                <w:szCs w:val="20"/>
              </w:rPr>
              <w:t xml:space="preserve">How are those explanations similar/different? </w:t>
            </w:r>
          </w:p>
          <w:p w14:paraId="4CF7D0C9" w14:textId="77777777" w:rsidR="001E413E" w:rsidRPr="00A35C5A" w:rsidRDefault="001E413E" w:rsidP="002F3781">
            <w:pPr>
              <w:spacing w:after="0"/>
              <w:rPr>
                <w:i/>
                <w:sz w:val="20"/>
                <w:szCs w:val="20"/>
              </w:rPr>
            </w:pPr>
            <w:r w:rsidRPr="00A35C5A">
              <w:rPr>
                <w:i/>
                <w:sz w:val="20"/>
                <w:szCs w:val="20"/>
              </w:rPr>
              <w:t xml:space="preserve">Who can rephrase ________’s explanation? </w:t>
            </w:r>
          </w:p>
        </w:tc>
        <w:tc>
          <w:tcPr>
            <w:tcW w:w="2340" w:type="dxa"/>
          </w:tcPr>
          <w:p w14:paraId="5A119C44" w14:textId="77777777" w:rsidR="001E413E" w:rsidRPr="00A35C5A" w:rsidRDefault="001E413E" w:rsidP="002F3781">
            <w:pPr>
              <w:spacing w:after="0"/>
              <w:rPr>
                <w:b/>
                <w:sz w:val="20"/>
                <w:szCs w:val="20"/>
              </w:rPr>
            </w:pPr>
            <w:r w:rsidRPr="00A35C5A">
              <w:rPr>
                <w:b/>
                <w:sz w:val="20"/>
                <w:szCs w:val="20"/>
              </w:rPr>
              <w:t>Explanations Tool</w:t>
            </w:r>
          </w:p>
        </w:tc>
      </w:tr>
    </w:tbl>
    <w:p w14:paraId="79048F49" w14:textId="77777777" w:rsidR="00BA22E4" w:rsidRPr="00D438F2" w:rsidRDefault="00B977E7" w:rsidP="00EC7FB3">
      <w:pPr>
        <w:rPr>
          <w:color w:val="FF0000"/>
        </w:rPr>
        <w:sectPr w:rsidR="00BA22E4" w:rsidRPr="00D438F2" w:rsidSect="00FB3A56">
          <w:footerReference w:type="even" r:id="rId9"/>
          <w:footerReference w:type="default" r:id="rId10"/>
          <w:footerReference w:type="first" r:id="rId11"/>
          <w:pgSz w:w="12240" w:h="15840"/>
          <w:pgMar w:top="1440" w:right="1440" w:bottom="1440" w:left="1440" w:header="720" w:footer="432" w:gutter="0"/>
          <w:cols w:space="720"/>
          <w:titlePg/>
          <w:docGrid w:linePitch="360"/>
        </w:sectPr>
      </w:pPr>
      <w:r w:rsidRPr="00D438F2">
        <w:rPr>
          <w:color w:val="FF0000"/>
        </w:rPr>
        <w:br w:type="page"/>
      </w:r>
    </w:p>
    <w:p w14:paraId="3EF9EC6A" w14:textId="77777777" w:rsidR="002B5F20" w:rsidRPr="001E413E" w:rsidRDefault="001E413E" w:rsidP="001E413E">
      <w:pPr>
        <w:pStyle w:val="Heading1"/>
        <w:rPr>
          <w:color w:val="FF0000"/>
          <w:sz w:val="32"/>
        </w:rPr>
      </w:pPr>
      <w:bookmarkStart w:id="2" w:name="_Toc262383100"/>
      <w:bookmarkEnd w:id="1"/>
      <w:r w:rsidRPr="001E413E">
        <w:rPr>
          <w:sz w:val="32"/>
        </w:rPr>
        <w:lastRenderedPageBreak/>
        <w:t>Activity 3.1: Predictions about Soda Water Fizzing (20 min)</w:t>
      </w:r>
      <w:bookmarkEnd w:id="2"/>
      <w:r w:rsidRPr="001E413E">
        <w:rPr>
          <w:color w:val="FF0000"/>
          <w:sz w:val="32"/>
        </w:rPr>
        <w:t xml:space="preserve"> </w:t>
      </w:r>
    </w:p>
    <w:p w14:paraId="14EF72F4" w14:textId="24C58FF4" w:rsidR="00AD3132" w:rsidRDefault="00AD3132" w:rsidP="00AD3132">
      <w:pPr>
        <w:pStyle w:val="Heading2"/>
      </w:pPr>
      <w:r>
        <w:t xml:space="preserve">Overview </w:t>
      </w:r>
      <w:r w:rsidR="00F034E3">
        <w:t>and Preparation</w:t>
      </w:r>
    </w:p>
    <w:p w14:paraId="4119C951" w14:textId="77777777" w:rsidR="002B5F20" w:rsidRPr="002B5F20" w:rsidRDefault="002B5F20" w:rsidP="002B5F20">
      <w:pPr>
        <w:pStyle w:val="Heading3"/>
      </w:pPr>
      <w:r>
        <w:t>Target Student Performance</w:t>
      </w:r>
    </w:p>
    <w:p w14:paraId="154CF7A1" w14:textId="77777777" w:rsidR="001E413E" w:rsidRDefault="001E413E" w:rsidP="001E413E">
      <w:pPr>
        <w:pStyle w:val="List1"/>
        <w:ind w:left="0" w:firstLine="0"/>
      </w:pPr>
      <w:r>
        <w:t>Students develop hypotheses about how matter moves and changes when soda water loses its fizz and make predictions about how they can use their investigation tools—digital balances and BTB—to detect movements and changes in matter.</w:t>
      </w:r>
    </w:p>
    <w:p w14:paraId="43A4CBCA" w14:textId="77777777" w:rsidR="00CD686F" w:rsidRDefault="00CD686F" w:rsidP="00EC7FB3">
      <w:pPr>
        <w:pStyle w:val="Heading3"/>
      </w:pPr>
      <w:r>
        <w:t>Resources You Provide</w:t>
      </w:r>
    </w:p>
    <w:p w14:paraId="242AEA23" w14:textId="77777777" w:rsidR="001E413E" w:rsidRPr="009D439B" w:rsidRDefault="001E413E" w:rsidP="001E413E">
      <w:pPr>
        <w:pStyle w:val="ListParagraph"/>
        <w:numPr>
          <w:ilvl w:val="0"/>
          <w:numId w:val="30"/>
        </w:numPr>
      </w:pPr>
      <w:r>
        <w:t>Petri dish, plastic (1</w:t>
      </w:r>
      <w:r w:rsidRPr="009D439B">
        <w:t xml:space="preserve"> </w:t>
      </w:r>
      <w:r>
        <w:t>per class</w:t>
      </w:r>
      <w:r w:rsidRPr="009D439B">
        <w:t>)</w:t>
      </w:r>
    </w:p>
    <w:p w14:paraId="1D650DD2" w14:textId="77777777" w:rsidR="002B5F20" w:rsidRPr="002B5F20" w:rsidRDefault="001E413E" w:rsidP="001E413E">
      <w:pPr>
        <w:pStyle w:val="ListParagraph"/>
        <w:numPr>
          <w:ilvl w:val="0"/>
          <w:numId w:val="30"/>
        </w:numPr>
      </w:pPr>
      <w:r w:rsidRPr="009D439B">
        <w:t>soda water (1 cup per class)</w:t>
      </w:r>
    </w:p>
    <w:p w14:paraId="48CFE13E" w14:textId="77777777" w:rsidR="00B977E7" w:rsidRPr="00D438F2" w:rsidRDefault="00B977E7" w:rsidP="00EC7FB3">
      <w:pPr>
        <w:pStyle w:val="Heading3"/>
      </w:pPr>
      <w:r w:rsidRPr="00D438F2">
        <w:t>Resources Provided</w:t>
      </w:r>
    </w:p>
    <w:p w14:paraId="6A00EAF3" w14:textId="56E096CA" w:rsidR="001E413E" w:rsidRPr="00935562" w:rsidRDefault="001E413E" w:rsidP="001E413E">
      <w:pPr>
        <w:pStyle w:val="ListParagraph"/>
        <w:numPr>
          <w:ilvl w:val="0"/>
          <w:numId w:val="9"/>
        </w:numPr>
        <w:rPr>
          <w:color w:val="0000FF"/>
        </w:rPr>
      </w:pPr>
      <w:r w:rsidRPr="00935562">
        <w:rPr>
          <w:color w:val="0000FF"/>
        </w:rPr>
        <w:t xml:space="preserve">3.1 Predictions </w:t>
      </w:r>
      <w:r w:rsidR="00B60C17">
        <w:rPr>
          <w:color w:val="0000FF"/>
        </w:rPr>
        <w:t>and Planning for</w:t>
      </w:r>
      <w:r w:rsidRPr="00935562">
        <w:rPr>
          <w:color w:val="0000FF"/>
        </w:rPr>
        <w:t xml:space="preserve"> Soda Water Fizzing PPT</w:t>
      </w:r>
    </w:p>
    <w:p w14:paraId="40426DE7" w14:textId="23B01FD7" w:rsidR="001E413E" w:rsidRDefault="001E413E" w:rsidP="001E413E">
      <w:pPr>
        <w:pStyle w:val="ListParagraph"/>
        <w:numPr>
          <w:ilvl w:val="0"/>
          <w:numId w:val="9"/>
        </w:numPr>
      </w:pPr>
      <w:r w:rsidRPr="00935562">
        <w:rPr>
          <w:color w:val="0000FF"/>
        </w:rPr>
        <w:t xml:space="preserve">3.1 Predictions </w:t>
      </w:r>
      <w:r w:rsidR="0052012E">
        <w:rPr>
          <w:color w:val="0000FF"/>
        </w:rPr>
        <w:t xml:space="preserve">and Planning </w:t>
      </w:r>
      <w:r w:rsidRPr="00935562">
        <w:rPr>
          <w:color w:val="0000FF"/>
        </w:rPr>
        <w:t>Tool for Soda Water Fizzing</w:t>
      </w:r>
      <w:r w:rsidRPr="00D438F2">
        <w:t xml:space="preserve"> (1 per </w:t>
      </w:r>
      <w:r>
        <w:t>student</w:t>
      </w:r>
      <w:r w:rsidRPr="00D438F2">
        <w:t>)</w:t>
      </w:r>
    </w:p>
    <w:p w14:paraId="4F7F19E6" w14:textId="59E28ACF" w:rsidR="00016EEC" w:rsidRPr="00333486" w:rsidRDefault="001E413E" w:rsidP="001E413E">
      <w:pPr>
        <w:pStyle w:val="ListParagraph"/>
        <w:numPr>
          <w:ilvl w:val="0"/>
          <w:numId w:val="9"/>
        </w:numPr>
        <w:rPr>
          <w:color w:val="7030A0"/>
        </w:rPr>
      </w:pPr>
      <w:r w:rsidRPr="00333486">
        <w:rPr>
          <w:color w:val="7030A0"/>
        </w:rPr>
        <w:t>3.1 Assessing the Predictions</w:t>
      </w:r>
      <w:r w:rsidR="00AD1A61" w:rsidRPr="00333486">
        <w:rPr>
          <w:color w:val="7030A0"/>
        </w:rPr>
        <w:t xml:space="preserve"> and Planning</w:t>
      </w:r>
      <w:r w:rsidRPr="00333486">
        <w:rPr>
          <w:color w:val="7030A0"/>
        </w:rPr>
        <w:t xml:space="preserve"> Tool for Soda Water Fizzing</w:t>
      </w:r>
    </w:p>
    <w:p w14:paraId="5A11645F" w14:textId="77777777" w:rsidR="00B977E7" w:rsidRPr="00D438F2" w:rsidRDefault="009E795F" w:rsidP="00EC7FB3">
      <w:pPr>
        <w:pStyle w:val="Heading3"/>
      </w:pPr>
      <w:r w:rsidRPr="00D438F2">
        <w:t>Set</w:t>
      </w:r>
      <w:r w:rsidR="00B977E7" w:rsidRPr="00D438F2">
        <w:t>up</w:t>
      </w:r>
    </w:p>
    <w:p w14:paraId="684465DA" w14:textId="3C651A6F" w:rsidR="001E413E" w:rsidRPr="00B933FF" w:rsidRDefault="001E413E" w:rsidP="001E413E">
      <w:pPr>
        <w:pStyle w:val="List1"/>
        <w:ind w:left="0" w:firstLine="0"/>
        <w:rPr>
          <w:color w:val="000000" w:themeColor="text1"/>
        </w:rPr>
      </w:pPr>
      <w:r>
        <w:t>P</w:t>
      </w:r>
      <w:r w:rsidRPr="00D438F2">
        <w:t xml:space="preserve">rint one copy of </w:t>
      </w:r>
      <w:r>
        <w:rPr>
          <w:color w:val="0000FF"/>
        </w:rPr>
        <w:t xml:space="preserve">3.1 Predictions </w:t>
      </w:r>
      <w:r w:rsidR="00AD1A61">
        <w:rPr>
          <w:color w:val="0000FF"/>
        </w:rPr>
        <w:t xml:space="preserve">and Planning </w:t>
      </w:r>
      <w:r>
        <w:rPr>
          <w:color w:val="0000FF"/>
        </w:rPr>
        <w:t>Tool for Soda Water Fizzing</w:t>
      </w:r>
      <w:r w:rsidRPr="00D438F2">
        <w:t xml:space="preserve"> </w:t>
      </w:r>
      <w:r>
        <w:t>for each student</w:t>
      </w:r>
      <w:r w:rsidRPr="00D438F2">
        <w:t xml:space="preserve">. </w:t>
      </w:r>
      <w:r>
        <w:t xml:space="preserve">Prepare a computer and projector to display the PPT. </w:t>
      </w:r>
    </w:p>
    <w:p w14:paraId="23045821" w14:textId="6150A89E" w:rsidR="000E5EE0" w:rsidRPr="00CD686F" w:rsidRDefault="007A3B68" w:rsidP="00CD686F">
      <w:pPr>
        <w:pStyle w:val="Heading2"/>
        <w:rPr>
          <w:color w:val="FF0000"/>
        </w:rPr>
      </w:pPr>
      <w:r w:rsidRPr="00D438F2">
        <w:t>Directions</w:t>
      </w:r>
    </w:p>
    <w:tbl>
      <w:tblPr>
        <w:tblStyle w:val="TableGrid"/>
        <w:tblW w:w="9558" w:type="dxa"/>
        <w:tblLayout w:type="fixed"/>
        <w:tblLook w:val="04A0" w:firstRow="1" w:lastRow="0" w:firstColumn="1" w:lastColumn="0" w:noHBand="0" w:noVBand="1"/>
      </w:tblPr>
      <w:tblGrid>
        <w:gridCol w:w="9558"/>
      </w:tblGrid>
      <w:tr w:rsidR="001E413E" w:rsidRPr="00877514" w14:paraId="2186DE09" w14:textId="77777777" w:rsidTr="0015534A">
        <w:trPr>
          <w:trHeight w:val="566"/>
        </w:trPr>
        <w:tc>
          <w:tcPr>
            <w:tcW w:w="9558" w:type="dxa"/>
          </w:tcPr>
          <w:p w14:paraId="78B5AE18" w14:textId="77777777" w:rsidR="001E413E" w:rsidRDefault="001E413E" w:rsidP="001E413E">
            <w:pPr>
              <w:pStyle w:val="ListParagraph"/>
              <w:numPr>
                <w:ilvl w:val="0"/>
                <w:numId w:val="35"/>
              </w:numPr>
              <w:rPr>
                <w:b/>
              </w:rPr>
            </w:pPr>
            <w:r>
              <w:rPr>
                <w:b/>
              </w:rPr>
              <w:t>Use the instructional model to show students where they are in the course of the unit.</w:t>
            </w:r>
          </w:p>
          <w:p w14:paraId="6CE4D331" w14:textId="2E6B1EDF" w:rsidR="001E413E" w:rsidRPr="00877514" w:rsidRDefault="001E413E" w:rsidP="002F3781">
            <w:pPr>
              <w:rPr>
                <w:b/>
              </w:rPr>
            </w:pPr>
            <w:r>
              <w:t xml:space="preserve">Show slide 2 of the </w:t>
            </w:r>
            <w:r>
              <w:rPr>
                <w:color w:val="0000FF"/>
              </w:rPr>
              <w:t xml:space="preserve">3.1 Predictions </w:t>
            </w:r>
            <w:r w:rsidR="00B60C17">
              <w:rPr>
                <w:color w:val="0000FF"/>
              </w:rPr>
              <w:t>and Planning for</w:t>
            </w:r>
            <w:r>
              <w:rPr>
                <w:color w:val="0000FF"/>
              </w:rPr>
              <w:t xml:space="preserve"> Soda Water Fizzing </w:t>
            </w:r>
            <w:r w:rsidRPr="00877514">
              <w:rPr>
                <w:color w:val="0000FF"/>
              </w:rPr>
              <w:t>PPT</w:t>
            </w:r>
            <w:r>
              <w:t>.</w:t>
            </w:r>
          </w:p>
        </w:tc>
      </w:tr>
      <w:tr w:rsidR="001E413E" w:rsidRPr="00DF03AE" w14:paraId="2573BE4A" w14:textId="77777777" w:rsidTr="0015534A">
        <w:trPr>
          <w:trHeight w:val="2150"/>
        </w:trPr>
        <w:tc>
          <w:tcPr>
            <w:tcW w:w="9558" w:type="dxa"/>
          </w:tcPr>
          <w:p w14:paraId="4E00D403" w14:textId="77777777" w:rsidR="001E413E" w:rsidRDefault="001E413E" w:rsidP="001E413E">
            <w:pPr>
              <w:pStyle w:val="ListParagraph"/>
              <w:numPr>
                <w:ilvl w:val="0"/>
                <w:numId w:val="35"/>
              </w:numPr>
              <w:rPr>
                <w:b/>
              </w:rPr>
            </w:pPr>
            <w:r>
              <w:rPr>
                <w:b/>
              </w:rPr>
              <w:t>Introduce Lesson 3</w:t>
            </w:r>
            <w:r w:rsidRPr="00D438F2">
              <w:rPr>
                <w:b/>
              </w:rPr>
              <w:t xml:space="preserve">. </w:t>
            </w:r>
          </w:p>
          <w:p w14:paraId="10D261A4" w14:textId="77777777" w:rsidR="001E413E" w:rsidRPr="00592EE6" w:rsidRDefault="001E413E" w:rsidP="002F3781">
            <w:pPr>
              <w:rPr>
                <w:b/>
              </w:rPr>
            </w:pPr>
            <w:r w:rsidRPr="00592EE6">
              <w:rPr>
                <w:rFonts w:eastAsia="Times"/>
              </w:rPr>
              <w:t xml:space="preserve">Tell students that in this lesson, they will be investigating what happens when soda water fizzes to learn more about how </w:t>
            </w:r>
            <w:r>
              <w:rPr>
                <w:rFonts w:eastAsia="Times"/>
              </w:rPr>
              <w:t xml:space="preserve">what happens to matter during </w:t>
            </w:r>
            <w:r w:rsidRPr="00592EE6">
              <w:rPr>
                <w:rFonts w:eastAsia="Times"/>
              </w:rPr>
              <w:t xml:space="preserve">chemical changes. </w:t>
            </w:r>
          </w:p>
          <w:p w14:paraId="71F88F4A" w14:textId="3CA2AE8C" w:rsidR="001E413E" w:rsidRDefault="001E413E" w:rsidP="001E413E">
            <w:pPr>
              <w:pStyle w:val="ListParagraph"/>
              <w:numPr>
                <w:ilvl w:val="0"/>
                <w:numId w:val="36"/>
              </w:numPr>
              <w:ind w:left="342"/>
            </w:pPr>
            <w:r>
              <w:t xml:space="preserve">Tell students that during the investigation, one of the goals is to learn about the chemical change that is happening. Display slide 3 on the </w:t>
            </w:r>
            <w:r w:rsidR="00B60C17">
              <w:rPr>
                <w:color w:val="0000FF"/>
              </w:rPr>
              <w:t xml:space="preserve">3.1 Predictions and Planning for Soda Water Fizzing </w:t>
            </w:r>
            <w:r w:rsidR="00B60C17" w:rsidRPr="00877514">
              <w:rPr>
                <w:color w:val="0000FF"/>
              </w:rPr>
              <w:t>PPT</w:t>
            </w:r>
            <w:r>
              <w:t xml:space="preserve">. Use this slide to overview what we mean when we </w:t>
            </w:r>
            <w:proofErr w:type="gramStart"/>
            <w:r>
              <w:t>say</w:t>
            </w:r>
            <w:proofErr w:type="gramEnd"/>
            <w:r>
              <w:t xml:space="preserve"> “chemical change.” </w:t>
            </w:r>
          </w:p>
          <w:p w14:paraId="679E0B5B" w14:textId="4BC4676B" w:rsidR="001E413E" w:rsidRDefault="001E413E" w:rsidP="001E413E">
            <w:pPr>
              <w:pStyle w:val="ListParagraph"/>
              <w:numPr>
                <w:ilvl w:val="0"/>
                <w:numId w:val="36"/>
              </w:numPr>
              <w:ind w:left="346"/>
            </w:pPr>
            <w:r>
              <w:t>Pour soda water into a Petri dish in the front of the classroom. Encourage them to take a closer look at the soda water if they are interested.</w:t>
            </w:r>
          </w:p>
          <w:p w14:paraId="35269D77" w14:textId="1D454E1F" w:rsidR="001E413E" w:rsidRPr="00DF03AE" w:rsidRDefault="001E413E" w:rsidP="001E413E">
            <w:pPr>
              <w:pStyle w:val="ListParagraph"/>
              <w:numPr>
                <w:ilvl w:val="0"/>
                <w:numId w:val="36"/>
              </w:numPr>
              <w:ind w:left="346"/>
            </w:pPr>
            <w:r w:rsidRPr="005B76C8">
              <w:t xml:space="preserve">With slide still open, draw the students’ attention to the </w:t>
            </w:r>
            <w:r w:rsidR="00B60C17">
              <w:rPr>
                <w:b/>
              </w:rPr>
              <w:t xml:space="preserve">Matter </w:t>
            </w:r>
            <w:r w:rsidRPr="005B76C8">
              <w:rPr>
                <w:b/>
                <w:bCs/>
              </w:rPr>
              <w:t>Movement Question</w:t>
            </w:r>
            <w:r w:rsidRPr="005B76C8">
              <w:t xml:space="preserve"> and the </w:t>
            </w:r>
            <w:r w:rsidR="00B60C17">
              <w:rPr>
                <w:b/>
                <w:bCs/>
              </w:rPr>
              <w:t>Matter Change</w:t>
            </w:r>
            <w:r w:rsidRPr="005B76C8">
              <w:rPr>
                <w:b/>
                <w:bCs/>
              </w:rPr>
              <w:t xml:space="preserve"> Question</w:t>
            </w:r>
            <w:r w:rsidRPr="005B76C8">
              <w:t xml:space="preserve">. Tell them that in this lesson they will be trying to answer these two questions about chemical change. </w:t>
            </w:r>
          </w:p>
        </w:tc>
      </w:tr>
      <w:tr w:rsidR="001E413E" w:rsidRPr="00654440" w14:paraId="3AC2EED3" w14:textId="77777777" w:rsidTr="0015534A">
        <w:tc>
          <w:tcPr>
            <w:tcW w:w="9558" w:type="dxa"/>
          </w:tcPr>
          <w:p w14:paraId="6457F17A" w14:textId="77777777" w:rsidR="001E413E" w:rsidRDefault="001E413E" w:rsidP="001E413E">
            <w:pPr>
              <w:pStyle w:val="ListParagraph"/>
              <w:numPr>
                <w:ilvl w:val="0"/>
                <w:numId w:val="35"/>
              </w:numPr>
              <w:rPr>
                <w:b/>
              </w:rPr>
            </w:pPr>
            <w:r>
              <w:rPr>
                <w:b/>
              </w:rPr>
              <w:t>Review the Matter Movement Question.</w:t>
            </w:r>
          </w:p>
          <w:p w14:paraId="1CD7B1EF" w14:textId="77777777" w:rsidR="001E413E" w:rsidRDefault="001E413E" w:rsidP="002F3781">
            <w:r>
              <w:t xml:space="preserve">Display slide 4 of the PPT. </w:t>
            </w:r>
          </w:p>
          <w:p w14:paraId="19D1E4C9" w14:textId="77777777" w:rsidR="001E413E" w:rsidRDefault="001E413E" w:rsidP="001E413E">
            <w:pPr>
              <w:pStyle w:val="ListParagraph"/>
              <w:numPr>
                <w:ilvl w:val="0"/>
                <w:numId w:val="36"/>
              </w:numPr>
              <w:ind w:left="342"/>
            </w:pPr>
            <w:r>
              <w:t>Draw students’ attention to the slide and point out that the question is accompanied with “rules to follow” as well as ways to “connect atoms to evidence.”</w:t>
            </w:r>
          </w:p>
          <w:p w14:paraId="2C0E46E8" w14:textId="1CE61B44" w:rsidR="001E413E" w:rsidRPr="00654440" w:rsidRDefault="001E413E" w:rsidP="009F0C77">
            <w:pPr>
              <w:pStyle w:val="ListParagraph"/>
              <w:numPr>
                <w:ilvl w:val="0"/>
                <w:numId w:val="36"/>
              </w:numPr>
              <w:ind w:left="342"/>
            </w:pPr>
            <w:r>
              <w:t>Emphasize the following rule about matter: Atoms are bonded together in molecules.</w:t>
            </w:r>
          </w:p>
        </w:tc>
      </w:tr>
      <w:tr w:rsidR="001E413E" w:rsidRPr="00D438F2" w14:paraId="6F28BBBA" w14:textId="77777777" w:rsidTr="0015534A">
        <w:trPr>
          <w:trHeight w:val="908"/>
        </w:trPr>
        <w:tc>
          <w:tcPr>
            <w:tcW w:w="9558" w:type="dxa"/>
          </w:tcPr>
          <w:p w14:paraId="6350E580" w14:textId="77777777" w:rsidR="001E413E" w:rsidRPr="00D438F2" w:rsidRDefault="001E413E" w:rsidP="001E413E">
            <w:pPr>
              <w:pStyle w:val="ListParagraph"/>
              <w:numPr>
                <w:ilvl w:val="0"/>
                <w:numId w:val="35"/>
              </w:numPr>
              <w:rPr>
                <w:b/>
              </w:rPr>
            </w:pPr>
            <w:r>
              <w:rPr>
                <w:b/>
              </w:rPr>
              <w:t>Review the Matter Change Question</w:t>
            </w:r>
            <w:r w:rsidRPr="00D438F2">
              <w:rPr>
                <w:b/>
              </w:rPr>
              <w:t>.</w:t>
            </w:r>
          </w:p>
          <w:p w14:paraId="318138F7" w14:textId="77777777" w:rsidR="001E413E" w:rsidRDefault="001E413E" w:rsidP="002F3781">
            <w:r>
              <w:t>Display slide 5 of the PPT.</w:t>
            </w:r>
          </w:p>
          <w:p w14:paraId="457330ED" w14:textId="77777777" w:rsidR="001E413E" w:rsidRPr="00D438F2" w:rsidRDefault="001E413E" w:rsidP="001E413E">
            <w:pPr>
              <w:pStyle w:val="ListParagraph"/>
              <w:numPr>
                <w:ilvl w:val="0"/>
                <w:numId w:val="37"/>
              </w:numPr>
              <w:ind w:left="342"/>
            </w:pPr>
            <w:r>
              <w:t>Emphasize the following rule about matter: Atoms last forever.</w:t>
            </w:r>
          </w:p>
        </w:tc>
      </w:tr>
      <w:tr w:rsidR="001E413E" w:rsidRPr="00F77078" w14:paraId="2519FADD" w14:textId="77777777" w:rsidTr="0015534A">
        <w:tc>
          <w:tcPr>
            <w:tcW w:w="9558" w:type="dxa"/>
          </w:tcPr>
          <w:p w14:paraId="08B6C14A" w14:textId="608809B8" w:rsidR="001E413E" w:rsidRDefault="001E413E" w:rsidP="001E413E">
            <w:pPr>
              <w:pStyle w:val="ListParagraph"/>
              <w:numPr>
                <w:ilvl w:val="0"/>
                <w:numId w:val="35"/>
              </w:numPr>
              <w:rPr>
                <w:b/>
              </w:rPr>
            </w:pPr>
            <w:r>
              <w:rPr>
                <w:b/>
              </w:rPr>
              <w:lastRenderedPageBreak/>
              <w:t>Have students complete</w:t>
            </w:r>
            <w:r w:rsidR="00B60C17">
              <w:rPr>
                <w:b/>
              </w:rPr>
              <w:t xml:space="preserve"> Part A of</w:t>
            </w:r>
            <w:r>
              <w:rPr>
                <w:b/>
              </w:rPr>
              <w:t xml:space="preserve"> the Predictions </w:t>
            </w:r>
            <w:r w:rsidR="00AD1A61">
              <w:rPr>
                <w:b/>
              </w:rPr>
              <w:t xml:space="preserve">and Planning </w:t>
            </w:r>
            <w:r>
              <w:rPr>
                <w:b/>
              </w:rPr>
              <w:t>Tool for Soda Water Fizzing.</w:t>
            </w:r>
          </w:p>
          <w:p w14:paraId="6621EAF4" w14:textId="31F03818" w:rsidR="001E413E" w:rsidRDefault="001E413E" w:rsidP="002F3781">
            <w:pPr>
              <w:rPr>
                <w:color w:val="0000FF"/>
              </w:rPr>
            </w:pPr>
            <w:r>
              <w:t xml:space="preserve">Show slide 6 of the PPT. Pass out one copy of </w:t>
            </w:r>
            <w:r w:rsidRPr="00935562">
              <w:rPr>
                <w:color w:val="0000FF"/>
              </w:rPr>
              <w:t xml:space="preserve">3.1 Predictions </w:t>
            </w:r>
            <w:r w:rsidR="00AD1A61">
              <w:rPr>
                <w:color w:val="0000FF"/>
              </w:rPr>
              <w:t xml:space="preserve">and Planning </w:t>
            </w:r>
            <w:r w:rsidRPr="00935562">
              <w:rPr>
                <w:color w:val="0000FF"/>
              </w:rPr>
              <w:t>Tool for Soda Water Fizzing</w:t>
            </w:r>
            <w:r w:rsidRPr="005D531B">
              <w:t xml:space="preserve"> to each student</w:t>
            </w:r>
            <w:r>
              <w:t>. A</w:t>
            </w:r>
            <w:r w:rsidRPr="005D531B">
              <w:t>sk them to record their ideas as individuals</w:t>
            </w:r>
            <w:r>
              <w:t xml:space="preserve"> for part A</w:t>
            </w:r>
            <w:r w:rsidRPr="005D531B">
              <w:t xml:space="preserve"> for </w:t>
            </w:r>
            <w:r>
              <w:t>the Matter Movement and Matter Change Questions</w:t>
            </w:r>
            <w:r w:rsidRPr="005D531B">
              <w:t xml:space="preserve"> for </w:t>
            </w:r>
            <w:r>
              <w:t>soda water fizzing</w:t>
            </w:r>
            <w:r w:rsidRPr="005D531B">
              <w:t>.</w:t>
            </w:r>
          </w:p>
          <w:p w14:paraId="3E3F7FE3" w14:textId="77777777" w:rsidR="001E413E" w:rsidRPr="00F77078" w:rsidRDefault="001E413E" w:rsidP="001E413E">
            <w:pPr>
              <w:pStyle w:val="ListParagraph"/>
              <w:numPr>
                <w:ilvl w:val="0"/>
                <w:numId w:val="38"/>
              </w:numPr>
              <w:ind w:left="346"/>
            </w:pPr>
            <w:r>
              <w:t xml:space="preserve">Remind students that these are just </w:t>
            </w:r>
            <w:r>
              <w:rPr>
                <w:i/>
              </w:rPr>
              <w:t>predictions</w:t>
            </w:r>
            <w:r>
              <w:t>, and that there are no wrong answers at this point. Encourage them to write down all their ideas on the tool.</w:t>
            </w:r>
          </w:p>
        </w:tc>
      </w:tr>
      <w:tr w:rsidR="001E413E" w:rsidRPr="00053CF1" w14:paraId="566EC900" w14:textId="77777777" w:rsidTr="0015534A">
        <w:tc>
          <w:tcPr>
            <w:tcW w:w="9558" w:type="dxa"/>
          </w:tcPr>
          <w:p w14:paraId="689DE1DA" w14:textId="2608BBE2" w:rsidR="001E413E" w:rsidRPr="00053CF1" w:rsidRDefault="001E413E" w:rsidP="001E413E">
            <w:pPr>
              <w:pStyle w:val="ListParagraph"/>
              <w:numPr>
                <w:ilvl w:val="0"/>
                <w:numId w:val="35"/>
              </w:numPr>
              <w:rPr>
                <w:b/>
              </w:rPr>
            </w:pPr>
            <w:r w:rsidRPr="00053CF1">
              <w:rPr>
                <w:b/>
                <w:bCs/>
              </w:rPr>
              <w:t xml:space="preserve">Discuss </w:t>
            </w:r>
            <w:r w:rsidR="00FC0BA6">
              <w:rPr>
                <w:b/>
                <w:bCs/>
              </w:rPr>
              <w:t>M</w:t>
            </w:r>
            <w:r w:rsidRPr="00053CF1">
              <w:rPr>
                <w:b/>
                <w:bCs/>
              </w:rPr>
              <w:t xml:space="preserve">atter </w:t>
            </w:r>
            <w:r w:rsidR="00FC0BA6">
              <w:rPr>
                <w:b/>
                <w:bCs/>
              </w:rPr>
              <w:t>M</w:t>
            </w:r>
            <w:r w:rsidRPr="00053CF1">
              <w:rPr>
                <w:b/>
                <w:bCs/>
              </w:rPr>
              <w:t xml:space="preserve">ovement </w:t>
            </w:r>
            <w:r w:rsidR="00FC0BA6">
              <w:rPr>
                <w:b/>
                <w:bCs/>
              </w:rPr>
              <w:t>Q</w:t>
            </w:r>
            <w:r w:rsidRPr="00053CF1">
              <w:rPr>
                <w:b/>
                <w:bCs/>
              </w:rPr>
              <w:t>uestion as it relates to a digital balance</w:t>
            </w:r>
          </w:p>
          <w:p w14:paraId="0BEE5DD6" w14:textId="34328E8A" w:rsidR="001E413E" w:rsidRPr="003452ED" w:rsidRDefault="001E413E" w:rsidP="002F3781">
            <w:r w:rsidRPr="003452ED">
              <w:t>Show slide</w:t>
            </w:r>
            <w:r w:rsidR="00B60C17">
              <w:t>s 7 and</w:t>
            </w:r>
            <w:r w:rsidRPr="003452ED">
              <w:t xml:space="preserve"> 8 of the</w:t>
            </w:r>
            <w:r w:rsidRPr="003452ED">
              <w:rPr>
                <w:bCs/>
              </w:rPr>
              <w:t xml:space="preserve"> </w:t>
            </w:r>
            <w:r w:rsidR="00B60C17">
              <w:rPr>
                <w:color w:val="0000FF"/>
              </w:rPr>
              <w:t xml:space="preserve">3.1 Predictions and Planning for Soda Water Fizzing </w:t>
            </w:r>
            <w:r w:rsidR="00B60C17" w:rsidRPr="00877514">
              <w:rPr>
                <w:color w:val="0000FF"/>
              </w:rPr>
              <w:t>PPT</w:t>
            </w:r>
            <w:r w:rsidRPr="003452ED">
              <w:t>. Discuss with students how a digital balance can be used to measure matter moving into or out of a system. Highlight that the mass of the system can be measured before and after a change happens in a system. Discuss the two possible conclusions students can draw from their observations:</w:t>
            </w:r>
          </w:p>
          <w:p w14:paraId="529294F6" w14:textId="77777777" w:rsidR="001E413E" w:rsidRPr="00776554" w:rsidRDefault="001E413E" w:rsidP="003452ED">
            <w:pPr>
              <w:pStyle w:val="ListParagraph"/>
              <w:numPr>
                <w:ilvl w:val="0"/>
                <w:numId w:val="41"/>
              </w:numPr>
              <w:ind w:left="423"/>
            </w:pPr>
            <w:r w:rsidRPr="00053CF1">
              <w:t xml:space="preserve">If the mass of the system increases, then matter </w:t>
            </w:r>
            <w:r w:rsidRPr="00053CF1">
              <w:rPr>
                <w:i/>
                <w:iCs/>
              </w:rPr>
              <w:t>must</w:t>
            </w:r>
            <w:r w:rsidRPr="00053CF1">
              <w:t xml:space="preserve"> have moved into the system (remember the facts about atoms)</w:t>
            </w:r>
          </w:p>
          <w:p w14:paraId="5C698060" w14:textId="77777777" w:rsidR="001E413E" w:rsidRPr="00053CF1" w:rsidRDefault="001E413E" w:rsidP="003452ED">
            <w:pPr>
              <w:pStyle w:val="ListParagraph"/>
              <w:numPr>
                <w:ilvl w:val="0"/>
                <w:numId w:val="41"/>
              </w:numPr>
              <w:ind w:left="423"/>
            </w:pPr>
            <w:r w:rsidRPr="00053CF1">
              <w:t xml:space="preserve">If the mass of the system decreases, then matter </w:t>
            </w:r>
            <w:r w:rsidRPr="00053CF1">
              <w:rPr>
                <w:i/>
                <w:iCs/>
              </w:rPr>
              <w:t>must</w:t>
            </w:r>
            <w:r w:rsidRPr="00053CF1">
              <w:t xml:space="preserve"> have moved out of the system. </w:t>
            </w:r>
          </w:p>
        </w:tc>
      </w:tr>
      <w:tr w:rsidR="001E413E" w:rsidRPr="00D14CA5" w14:paraId="3FA534D7" w14:textId="77777777" w:rsidTr="0015534A">
        <w:tc>
          <w:tcPr>
            <w:tcW w:w="9558" w:type="dxa"/>
          </w:tcPr>
          <w:p w14:paraId="7321F4F1" w14:textId="0CF5F2EC" w:rsidR="001E413E" w:rsidRPr="00D14CA5" w:rsidRDefault="001E413E" w:rsidP="001E413E">
            <w:pPr>
              <w:pStyle w:val="ListParagraph"/>
              <w:numPr>
                <w:ilvl w:val="0"/>
                <w:numId w:val="35"/>
              </w:numPr>
              <w:rPr>
                <w:b/>
              </w:rPr>
            </w:pPr>
            <w:r w:rsidRPr="00D14CA5">
              <w:rPr>
                <w:b/>
                <w:bCs/>
              </w:rPr>
              <w:t>Dis</w:t>
            </w:r>
            <w:r>
              <w:rPr>
                <w:b/>
                <w:bCs/>
              </w:rPr>
              <w:t>c</w:t>
            </w:r>
            <w:r w:rsidRPr="00D14CA5">
              <w:rPr>
                <w:b/>
                <w:bCs/>
              </w:rPr>
              <w:t xml:space="preserve">uss </w:t>
            </w:r>
            <w:r w:rsidR="00FC0BA6">
              <w:rPr>
                <w:b/>
                <w:bCs/>
              </w:rPr>
              <w:t>M</w:t>
            </w:r>
            <w:r w:rsidRPr="00D14CA5">
              <w:rPr>
                <w:b/>
                <w:bCs/>
              </w:rPr>
              <w:t xml:space="preserve">atter </w:t>
            </w:r>
            <w:r w:rsidR="00FC0BA6">
              <w:rPr>
                <w:b/>
                <w:bCs/>
              </w:rPr>
              <w:t>C</w:t>
            </w:r>
            <w:r w:rsidRPr="00D14CA5">
              <w:rPr>
                <w:b/>
                <w:bCs/>
              </w:rPr>
              <w:t xml:space="preserve">hange </w:t>
            </w:r>
            <w:r w:rsidR="00FC0BA6">
              <w:rPr>
                <w:b/>
                <w:bCs/>
              </w:rPr>
              <w:t>Q</w:t>
            </w:r>
            <w:r w:rsidRPr="00D14CA5">
              <w:rPr>
                <w:b/>
                <w:bCs/>
              </w:rPr>
              <w:t>uestion as it relates to BTB</w:t>
            </w:r>
          </w:p>
          <w:p w14:paraId="78BEA9A0" w14:textId="2C590037" w:rsidR="001E413E" w:rsidRPr="00D14CA5" w:rsidRDefault="001E413E" w:rsidP="002F3781">
            <w:r w:rsidRPr="00D14CA5">
              <w:t>Show slide 9 of the</w:t>
            </w:r>
            <w:r w:rsidRPr="00D14CA5">
              <w:rPr>
                <w:b/>
                <w:bCs/>
              </w:rPr>
              <w:t xml:space="preserve"> </w:t>
            </w:r>
            <w:r w:rsidR="00B60C17">
              <w:rPr>
                <w:color w:val="0000FF"/>
              </w:rPr>
              <w:t xml:space="preserve">3.1 Predictions and Planning for Soda Water Fizzing </w:t>
            </w:r>
            <w:r w:rsidR="00B60C17" w:rsidRPr="00877514">
              <w:rPr>
                <w:color w:val="0000FF"/>
              </w:rPr>
              <w:t>PPT</w:t>
            </w:r>
            <w:r w:rsidRPr="00D14CA5">
              <w:t>. Discuss with students how BTB can be used to measure matter change in a system. Highlight that the BTB in a closed container can be observed before and after a change happens in the system.  Discuss the two possible conclusions students can draw from their observations:</w:t>
            </w:r>
          </w:p>
          <w:p w14:paraId="457E4481" w14:textId="77777777" w:rsidR="001E413E" w:rsidRPr="00D14CA5" w:rsidRDefault="001E413E" w:rsidP="003452ED">
            <w:pPr>
              <w:pStyle w:val="ListParagraph"/>
              <w:numPr>
                <w:ilvl w:val="0"/>
                <w:numId w:val="42"/>
              </w:numPr>
              <w:ind w:left="423"/>
            </w:pPr>
            <w:r w:rsidRPr="00D14CA5">
              <w:t>If the BTB changes from blue to yellow, then a chemical change may be producing CO</w:t>
            </w:r>
            <w:r w:rsidRPr="00D14CA5">
              <w:rPr>
                <w:vertAlign w:val="subscript"/>
              </w:rPr>
              <w:t>2</w:t>
            </w:r>
          </w:p>
          <w:p w14:paraId="1816D990" w14:textId="77777777" w:rsidR="001E413E" w:rsidRPr="00D14CA5" w:rsidRDefault="001E413E" w:rsidP="003452ED">
            <w:pPr>
              <w:pStyle w:val="ListParagraph"/>
              <w:numPr>
                <w:ilvl w:val="0"/>
                <w:numId w:val="42"/>
              </w:numPr>
              <w:ind w:left="423"/>
            </w:pPr>
            <w:r w:rsidRPr="00D14CA5">
              <w:t>If the BTB changes from yellow to blue, then a chemical change may be using CO</w:t>
            </w:r>
            <w:r w:rsidRPr="00D14CA5">
              <w:rPr>
                <w:vertAlign w:val="subscript"/>
              </w:rPr>
              <w:t>2</w:t>
            </w:r>
            <w:r w:rsidRPr="00D14CA5">
              <w:t xml:space="preserve"> as a reactant.</w:t>
            </w:r>
          </w:p>
        </w:tc>
      </w:tr>
      <w:tr w:rsidR="001E413E" w:rsidRPr="009741A5" w14:paraId="6405B44A" w14:textId="77777777" w:rsidTr="0015534A">
        <w:tc>
          <w:tcPr>
            <w:tcW w:w="9558" w:type="dxa"/>
          </w:tcPr>
          <w:p w14:paraId="3FE8F98B" w14:textId="77777777" w:rsidR="001E413E" w:rsidRPr="003452ED" w:rsidRDefault="001E413E" w:rsidP="003452ED">
            <w:pPr>
              <w:pStyle w:val="ListParagraph"/>
              <w:numPr>
                <w:ilvl w:val="0"/>
                <w:numId w:val="35"/>
              </w:numPr>
              <w:rPr>
                <w:b/>
              </w:rPr>
            </w:pPr>
            <w:r w:rsidRPr="003452ED">
              <w:rPr>
                <w:b/>
                <w:bCs/>
              </w:rPr>
              <w:t>Have students make predictions about using investigation tools to detect matter movement and matter change.</w:t>
            </w:r>
          </w:p>
          <w:p w14:paraId="67BA1060" w14:textId="77777777" w:rsidR="001E413E" w:rsidRPr="003452ED" w:rsidRDefault="001E413E" w:rsidP="003452ED">
            <w:r w:rsidRPr="003452ED">
              <w:t>Show slide 10 of the PPT. Have students have complete Part B of their Prediction Tool. Have them focus on the matter movement and matter change as they make their predictions about what happens in soda water loses its fizz.</w:t>
            </w:r>
          </w:p>
          <w:p w14:paraId="68132CA2" w14:textId="77777777" w:rsidR="001E413E" w:rsidRPr="003452ED" w:rsidRDefault="001E413E" w:rsidP="003452ED">
            <w:r w:rsidRPr="003452ED">
              <w:t>Divide students into pairs and tell them to compare and contrast their predictions with each other and to look for differences and similarities.</w:t>
            </w:r>
          </w:p>
          <w:p w14:paraId="4C4DE98D" w14:textId="25D4F9AD" w:rsidR="001E413E" w:rsidRPr="009741A5" w:rsidRDefault="001E413E" w:rsidP="003452ED">
            <w:pPr>
              <w:rPr>
                <w:rFonts w:eastAsia="Times"/>
              </w:rPr>
            </w:pPr>
            <w:r w:rsidRPr="003452ED">
              <w:t xml:space="preserve">Give students </w:t>
            </w:r>
            <w:r>
              <w:t>2-3</w:t>
            </w:r>
            <w:r w:rsidRPr="003452ED">
              <w:t xml:space="preserve"> minutes to compare their predictions</w:t>
            </w:r>
            <w:r>
              <w:rPr>
                <w:b/>
              </w:rPr>
              <w:t>.</w:t>
            </w:r>
          </w:p>
        </w:tc>
      </w:tr>
      <w:tr w:rsidR="001E413E" w:rsidRPr="00F77078" w14:paraId="4ED7748E" w14:textId="77777777" w:rsidTr="0015534A">
        <w:tc>
          <w:tcPr>
            <w:tcW w:w="9558" w:type="dxa"/>
          </w:tcPr>
          <w:p w14:paraId="49E27491" w14:textId="3211B52D" w:rsidR="001E413E" w:rsidRDefault="001E413E" w:rsidP="001E413E">
            <w:pPr>
              <w:pStyle w:val="ListParagraph"/>
              <w:numPr>
                <w:ilvl w:val="0"/>
                <w:numId w:val="35"/>
              </w:numPr>
              <w:rPr>
                <w:b/>
              </w:rPr>
            </w:pPr>
            <w:r>
              <w:rPr>
                <w:b/>
              </w:rPr>
              <w:t>Save the Predictions</w:t>
            </w:r>
            <w:r w:rsidR="00445803">
              <w:rPr>
                <w:b/>
              </w:rPr>
              <w:t xml:space="preserve"> and Planning</w:t>
            </w:r>
            <w:r>
              <w:rPr>
                <w:b/>
              </w:rPr>
              <w:t xml:space="preserve"> Tool for later.</w:t>
            </w:r>
          </w:p>
          <w:p w14:paraId="0F9EB7EB" w14:textId="767B3324" w:rsidR="001E413E" w:rsidRDefault="001E413E" w:rsidP="002F3781">
            <w:r>
              <w:t xml:space="preserve">Display slide 11. </w:t>
            </w:r>
          </w:p>
          <w:p w14:paraId="570272A9" w14:textId="77777777" w:rsidR="001E413E" w:rsidRDefault="001E413E" w:rsidP="001E413E">
            <w:pPr>
              <w:pStyle w:val="ListParagraph"/>
              <w:numPr>
                <w:ilvl w:val="0"/>
                <w:numId w:val="40"/>
              </w:numPr>
              <w:ind w:left="342"/>
            </w:pPr>
            <w:r>
              <w:t>Tell students that tomorrow they will discuss their predictions together as a class.</w:t>
            </w:r>
          </w:p>
          <w:p w14:paraId="13F59164" w14:textId="77777777" w:rsidR="001E413E" w:rsidRPr="00F77078" w:rsidRDefault="001E413E" w:rsidP="001E413E">
            <w:pPr>
              <w:pStyle w:val="ListParagraph"/>
              <w:numPr>
                <w:ilvl w:val="0"/>
                <w:numId w:val="40"/>
              </w:numPr>
              <w:ind w:left="342"/>
            </w:pPr>
            <w:r>
              <w:t>Also, they will revisit their ideas after the investigation to see how their ideas changed over time.</w:t>
            </w:r>
          </w:p>
        </w:tc>
      </w:tr>
      <w:tr w:rsidR="001E413E" w:rsidRPr="00F77078" w14:paraId="0B890110" w14:textId="77777777" w:rsidTr="0015534A">
        <w:tc>
          <w:tcPr>
            <w:tcW w:w="9558" w:type="dxa"/>
          </w:tcPr>
          <w:p w14:paraId="346C0394" w14:textId="2FCD7D83" w:rsidR="0015534A" w:rsidRPr="0015534A" w:rsidRDefault="0015534A" w:rsidP="0015534A">
            <w:pPr>
              <w:pStyle w:val="ListParagraph"/>
              <w:numPr>
                <w:ilvl w:val="0"/>
                <w:numId w:val="35"/>
              </w:numPr>
              <w:rPr>
                <w:b/>
              </w:rPr>
            </w:pPr>
            <w:r w:rsidRPr="0015534A">
              <w:rPr>
                <w:b/>
              </w:rPr>
              <w:t xml:space="preserve">Have students </w:t>
            </w:r>
            <w:r w:rsidR="00B60C17">
              <w:rPr>
                <w:b/>
              </w:rPr>
              <w:t>share plans for</w:t>
            </w:r>
            <w:r w:rsidRPr="0015534A">
              <w:rPr>
                <w:b/>
              </w:rPr>
              <w:t xml:space="preserve"> the investigation</w:t>
            </w:r>
          </w:p>
          <w:p w14:paraId="2ED22593" w14:textId="7F51584C" w:rsidR="0015534A" w:rsidRPr="007837CA" w:rsidRDefault="0015534A" w:rsidP="0015534A">
            <w:r>
              <w:t>Show</w:t>
            </w:r>
            <w:r w:rsidRPr="007837CA">
              <w:t xml:space="preserve"> </w:t>
            </w:r>
            <w:r>
              <w:t>s</w:t>
            </w:r>
            <w:r w:rsidRPr="007837CA">
              <w:t xml:space="preserve">lide </w:t>
            </w:r>
            <w:r w:rsidR="002409DF">
              <w:t>12</w:t>
            </w:r>
            <w:r w:rsidRPr="007837CA">
              <w:t xml:space="preserve"> of the PPT and describe the instruments and materials necessary for carrying out the investigation. Have students begin planning their investigation. </w:t>
            </w:r>
            <w:r>
              <w:t>There are two main variations in how much control students can have over this planning process:</w:t>
            </w:r>
          </w:p>
          <w:p w14:paraId="4EF845F4" w14:textId="33C58B5A" w:rsidR="0015534A" w:rsidRDefault="0015534A" w:rsidP="0015534A">
            <w:pPr>
              <w:pStyle w:val="ListParagraph"/>
              <w:numPr>
                <w:ilvl w:val="0"/>
                <w:numId w:val="37"/>
              </w:numPr>
              <w:ind w:left="333"/>
            </w:pPr>
            <w:r>
              <w:lastRenderedPageBreak/>
              <w:t xml:space="preserve">Minimal student control: Discuss student ideas for how an investigation could be set up. Then have students follow the lab instructions for lesson 3.2 </w:t>
            </w:r>
          </w:p>
          <w:p w14:paraId="25A07B68" w14:textId="08BC328B" w:rsidR="0015534A" w:rsidRDefault="0015534A" w:rsidP="0015534A">
            <w:pPr>
              <w:pStyle w:val="ListParagraph"/>
              <w:numPr>
                <w:ilvl w:val="0"/>
                <w:numId w:val="37"/>
              </w:numPr>
              <w:ind w:left="333"/>
            </w:pPr>
            <w:r>
              <w:t>Maximal student control: Students in the class develop their own consensus plans that will replace the lab instructions in lesson 3.2. Note the importance of having different student groups following the same plan so that they can come to a consensus about patterns in data in lesson 3.2 Some possible ideas of using lab materials are below.</w:t>
            </w:r>
          </w:p>
          <w:p w14:paraId="34B021DE" w14:textId="77777777" w:rsidR="0015534A" w:rsidRDefault="0015534A" w:rsidP="0015534A">
            <w:pPr>
              <w:pStyle w:val="ListParagraph"/>
              <w:numPr>
                <w:ilvl w:val="0"/>
                <w:numId w:val="37"/>
              </w:numPr>
              <w:ind w:left="963"/>
            </w:pPr>
            <w:r w:rsidRPr="007837CA">
              <w:t xml:space="preserve">Students might choose to add controls to the experiment, for example including </w:t>
            </w:r>
            <w:r w:rsidRPr="007837CA">
              <w:rPr>
                <w:bCs/>
              </w:rPr>
              <w:t>both</w:t>
            </w:r>
            <w:r w:rsidRPr="007837CA">
              <w:t xml:space="preserve"> a Petri dish of yellow bromothymol blue (BTB) (made from blowing into the blue BTB with a straw) </w:t>
            </w:r>
            <w:r w:rsidRPr="007837CA">
              <w:rPr>
                <w:bCs/>
              </w:rPr>
              <w:t>and</w:t>
            </w:r>
            <w:r w:rsidRPr="007837CA">
              <w:t xml:space="preserve"> a Petri dish of blue BTB to the chamber</w:t>
            </w:r>
            <w:r>
              <w:t>.</w:t>
            </w:r>
          </w:p>
          <w:p w14:paraId="2A68A4DA" w14:textId="14AC651F" w:rsidR="0015534A" w:rsidRPr="00F77078" w:rsidRDefault="0015534A" w:rsidP="0015534A">
            <w:pPr>
              <w:pStyle w:val="ListParagraph"/>
              <w:numPr>
                <w:ilvl w:val="0"/>
                <w:numId w:val="37"/>
              </w:numPr>
              <w:ind w:left="963"/>
            </w:pPr>
            <w:r w:rsidRPr="007837CA">
              <w:t>Students might also choose to set up a chamber with a Petri dish of blue BTB alone without the soda water fizzing</w:t>
            </w:r>
            <w:r>
              <w:t>.</w:t>
            </w:r>
          </w:p>
        </w:tc>
      </w:tr>
    </w:tbl>
    <w:p w14:paraId="21FA6954" w14:textId="77777777" w:rsidR="00175538" w:rsidRPr="00D438F2" w:rsidRDefault="00175538" w:rsidP="00EC7FB3"/>
    <w:p w14:paraId="1EA77CEE" w14:textId="6E61A437" w:rsidR="00B977E7" w:rsidRPr="00D438F2" w:rsidRDefault="00B977E7" w:rsidP="00CD686F">
      <w:pPr>
        <w:pStyle w:val="Heading2"/>
      </w:pPr>
      <w:r w:rsidRPr="00D438F2">
        <w:t>Assessment</w:t>
      </w:r>
    </w:p>
    <w:p w14:paraId="68E727F7" w14:textId="69C09881" w:rsidR="001E413E" w:rsidRPr="009D439B" w:rsidRDefault="001E413E" w:rsidP="00264FD6">
      <w:pPr>
        <w:ind w:right="36"/>
      </w:pPr>
      <w:r w:rsidRPr="009D439B">
        <w:t xml:space="preserve">The </w:t>
      </w:r>
      <w:r>
        <w:t xml:space="preserve">Matter </w:t>
      </w:r>
      <w:r w:rsidRPr="003C3AC8">
        <w:rPr>
          <w:b/>
        </w:rPr>
        <w:t>Movement Question</w:t>
      </w:r>
      <w:r w:rsidRPr="009D439B">
        <w:t xml:space="preserve"> and </w:t>
      </w:r>
      <w:r>
        <w:rPr>
          <w:b/>
        </w:rPr>
        <w:t xml:space="preserve">Matter Change </w:t>
      </w:r>
      <w:r w:rsidRPr="003C3AC8">
        <w:rPr>
          <w:b/>
        </w:rPr>
        <w:t>Question</w:t>
      </w:r>
      <w:r w:rsidRPr="009D439B">
        <w:rPr>
          <w:b/>
        </w:rPr>
        <w:t xml:space="preserve"> </w:t>
      </w:r>
      <w:r w:rsidRPr="009D439B">
        <w:t>will be new to students, and Level 2 students will find the questions themselves hard to understand.</w:t>
      </w:r>
      <w:r w:rsidR="00264FD6" w:rsidRPr="009D439B">
        <w:t xml:space="preserve"> </w:t>
      </w:r>
      <w:r w:rsidRPr="009D439B">
        <w:t>Note whether students use the “Facts about atoms and molecules” that they studied in Les</w:t>
      </w:r>
      <w:r>
        <w:t>son 2 as they try to answer the Matter Movement and Matter Change questions</w:t>
      </w:r>
      <w:r w:rsidRPr="009D439B">
        <w:t xml:space="preserve">. </w:t>
      </w:r>
    </w:p>
    <w:p w14:paraId="06F51C48" w14:textId="77777777" w:rsidR="001E413E" w:rsidRPr="009D439B" w:rsidRDefault="001E413E" w:rsidP="001E413E">
      <w:pPr>
        <w:pStyle w:val="ListParagraph"/>
        <w:numPr>
          <w:ilvl w:val="0"/>
          <w:numId w:val="43"/>
        </w:numPr>
        <w:spacing w:after="0"/>
      </w:pPr>
      <w:r w:rsidRPr="009D439B">
        <w:t>Rules to follow: The most important rule (and the first Fact about Atoms) is</w:t>
      </w:r>
      <w:r w:rsidRPr="00935562">
        <w:rPr>
          <w:rFonts w:eastAsia="Cambria"/>
        </w:rPr>
        <w:t>: Atoms last forever</w:t>
      </w:r>
      <w:r w:rsidRPr="009D439B">
        <w:t>. Do they follow that rule when they try to answer the questions?</w:t>
      </w:r>
    </w:p>
    <w:p w14:paraId="044A98B4" w14:textId="77777777" w:rsidR="001E413E" w:rsidRPr="003C3AC8" w:rsidRDefault="001E413E" w:rsidP="001E413E">
      <w:pPr>
        <w:pStyle w:val="ListParagraph"/>
        <w:numPr>
          <w:ilvl w:val="0"/>
          <w:numId w:val="43"/>
        </w:numPr>
        <w:ind w:right="43"/>
      </w:pPr>
      <w:r w:rsidRPr="009D439B">
        <w:t>Evidence to look for: Students will address this column in more depth when they do the investigation. One thing to note for now: When students see gas bubbles leaving the soda water, do they cite that as evidence that atoms</w:t>
      </w:r>
      <w:r w:rsidRPr="00935562">
        <w:rPr>
          <w:b/>
        </w:rPr>
        <w:t xml:space="preserve"> </w:t>
      </w:r>
      <w:r w:rsidRPr="009D439B">
        <w:t xml:space="preserve">are leaving the soda water? Do they suggest ideas about what gas might be in the bubbles? Note whether students connect bubbles leaving soda water with atoms leaving soda water. </w:t>
      </w:r>
    </w:p>
    <w:p w14:paraId="3CD0DAC0" w14:textId="32E5C49F" w:rsidR="001E413E" w:rsidRDefault="00B517E1" w:rsidP="001E413E">
      <w:pPr>
        <w:pStyle w:val="Heading2"/>
      </w:pPr>
      <w:r>
        <w:t>Differentiation</w:t>
      </w:r>
      <w:r w:rsidR="008B673D">
        <w:t xml:space="preserve"> &amp; Extending the Learning</w:t>
      </w:r>
    </w:p>
    <w:p w14:paraId="5B509030" w14:textId="3CC1284F" w:rsidR="008B673D" w:rsidRDefault="008B673D" w:rsidP="008B673D">
      <w:pPr>
        <w:pStyle w:val="Heading3"/>
        <w:rPr>
          <w:color w:val="FF0000"/>
        </w:rPr>
      </w:pPr>
      <w:r>
        <w:t xml:space="preserve">Differentiation </w:t>
      </w:r>
    </w:p>
    <w:p w14:paraId="3CB85D60" w14:textId="77777777" w:rsidR="008B673D" w:rsidRDefault="008B673D" w:rsidP="008B673D"/>
    <w:p w14:paraId="07E300D9" w14:textId="6A606F30" w:rsidR="008B673D" w:rsidRDefault="008B673D" w:rsidP="008B673D">
      <w:pPr>
        <w:pStyle w:val="Heading3"/>
      </w:pPr>
      <w:r>
        <w:t>Modifications</w:t>
      </w:r>
    </w:p>
    <w:p w14:paraId="49DA16CE" w14:textId="77777777" w:rsidR="008B673D" w:rsidRDefault="008B673D" w:rsidP="008B673D">
      <w:pPr>
        <w:pStyle w:val="Heading3"/>
      </w:pPr>
      <w:r w:rsidRPr="00D438F2">
        <w:t>Tips</w:t>
      </w:r>
    </w:p>
    <w:p w14:paraId="4EA9BF71" w14:textId="7A628495" w:rsidR="008B673D" w:rsidRDefault="008B673D" w:rsidP="008B673D">
      <w:pPr>
        <w:pStyle w:val="ListParagraph"/>
        <w:numPr>
          <w:ilvl w:val="0"/>
          <w:numId w:val="44"/>
        </w:numPr>
        <w:ind w:left="360"/>
      </w:pPr>
      <w:r>
        <w:t xml:space="preserve">Have a designated place in the classroom where students store their </w:t>
      </w:r>
      <w:r w:rsidRPr="005D531B">
        <w:rPr>
          <w:b/>
        </w:rPr>
        <w:t xml:space="preserve">Predictions </w:t>
      </w:r>
      <w:r w:rsidR="00F15AB4">
        <w:rPr>
          <w:b/>
        </w:rPr>
        <w:t>and Planning Tool</w:t>
      </w:r>
      <w:r>
        <w:t xml:space="preserve"> so they can easily refer back to their ideas at the end of the lesson.</w:t>
      </w:r>
    </w:p>
    <w:p w14:paraId="61222D63" w14:textId="77777777" w:rsidR="008B673D" w:rsidRDefault="008B673D" w:rsidP="008B673D">
      <w:pPr>
        <w:pStyle w:val="standard"/>
        <w:ind w:firstLine="0"/>
        <w:rPr>
          <w:rFonts w:cs="Arial"/>
          <w:szCs w:val="22"/>
        </w:rPr>
      </w:pPr>
      <w:r>
        <w:t>Expect many students to make the right predictions for the wrong reasons. Note in particular whether they say that changes in the mass of the soda water indicate that atoms are moving.</w:t>
      </w:r>
    </w:p>
    <w:p w14:paraId="78F441A9" w14:textId="79B37C6B" w:rsidR="008B673D" w:rsidRPr="00761F92" w:rsidRDefault="008B673D" w:rsidP="008B673D">
      <w:pPr>
        <w:pStyle w:val="Heading3"/>
      </w:pPr>
      <w:r w:rsidRPr="00D438F2">
        <w:t>Extending the Learning</w:t>
      </w:r>
    </w:p>
    <w:p w14:paraId="082E54C2" w14:textId="4574C6B5" w:rsidR="003919D3" w:rsidRDefault="003919D3" w:rsidP="003919D3">
      <w:pPr>
        <w:pStyle w:val="standard"/>
        <w:ind w:firstLine="0"/>
        <w:rPr>
          <w:rFonts w:cs="Arial"/>
          <w:szCs w:val="22"/>
        </w:rPr>
      </w:pPr>
      <w:r w:rsidRPr="00D438F2">
        <w:rPr>
          <w:rFonts w:cs="Arial"/>
          <w:szCs w:val="22"/>
        </w:rPr>
        <w:t xml:space="preserve">Students can </w:t>
      </w:r>
      <w:r w:rsidR="00264FD6">
        <w:rPr>
          <w:rFonts w:cs="Arial"/>
          <w:szCs w:val="22"/>
        </w:rPr>
        <w:t>discuss</w:t>
      </w:r>
      <w:r w:rsidRPr="00D438F2">
        <w:rPr>
          <w:rFonts w:cs="Arial"/>
          <w:szCs w:val="22"/>
        </w:rPr>
        <w:t xml:space="preserve"> </w:t>
      </w:r>
      <w:r w:rsidR="00264FD6">
        <w:rPr>
          <w:rFonts w:cs="Arial"/>
          <w:szCs w:val="22"/>
        </w:rPr>
        <w:t>other situations where bubbles form and leave liquids, such as the bubbles that form when water is boiled, when baking powder or Alka-Seltzer are dissolved in water, or when vinegar and baking soda are mixed.  How do they see these phenomena as similar to or different from soda water fizzing?  What do they see as happening to mass?</w:t>
      </w:r>
    </w:p>
    <w:p w14:paraId="08B6D557" w14:textId="1BFBC881" w:rsidR="002F3781" w:rsidRPr="003A3B66" w:rsidRDefault="002F3781" w:rsidP="003A3B66">
      <w:pPr>
        <w:pStyle w:val="standard"/>
        <w:ind w:firstLine="0"/>
        <w:rPr>
          <w:rFonts w:cs="Arial"/>
          <w:szCs w:val="22"/>
        </w:rPr>
      </w:pPr>
    </w:p>
    <w:p w14:paraId="567D2166" w14:textId="77777777" w:rsidR="002F3781" w:rsidRPr="00D438F2" w:rsidRDefault="002F3781" w:rsidP="003A3B66">
      <w:pPr>
        <w:pStyle w:val="Heading1"/>
        <w:jc w:val="left"/>
      </w:pPr>
      <w:r>
        <w:lastRenderedPageBreak/>
        <w:t>Activity 3.2</w:t>
      </w:r>
      <w:r w:rsidRPr="00D438F2">
        <w:t xml:space="preserve">: </w:t>
      </w:r>
      <w:r>
        <w:t>Observing Soda Water Fizzing (3</w:t>
      </w:r>
      <w:r w:rsidRPr="00D438F2">
        <w:t>0 min)</w:t>
      </w:r>
    </w:p>
    <w:p w14:paraId="19772691" w14:textId="75B9172B" w:rsidR="001E413E" w:rsidRDefault="001E413E" w:rsidP="001E413E">
      <w:pPr>
        <w:pStyle w:val="Heading2"/>
      </w:pPr>
      <w:r>
        <w:t>Overview and Preparation</w:t>
      </w:r>
    </w:p>
    <w:p w14:paraId="0B0F3A5B" w14:textId="77777777" w:rsidR="001E413E" w:rsidRPr="002B5F20" w:rsidRDefault="001E413E" w:rsidP="001E413E">
      <w:pPr>
        <w:pStyle w:val="Heading3"/>
      </w:pPr>
      <w:r>
        <w:t>Target Student Performance</w:t>
      </w:r>
    </w:p>
    <w:p w14:paraId="623E78F1" w14:textId="77777777" w:rsidR="002F3781" w:rsidRDefault="002F3781" w:rsidP="001E413E">
      <w:pPr>
        <w:pStyle w:val="List1"/>
        <w:ind w:left="0" w:firstLine="0"/>
      </w:pPr>
      <w:r>
        <w:t>Students record data about changes in mass and BTB when soda water fizzes and reach consensus about patterns in their data.</w:t>
      </w:r>
    </w:p>
    <w:p w14:paraId="0D755B80" w14:textId="77777777" w:rsidR="001E413E" w:rsidRDefault="001E413E" w:rsidP="001E413E">
      <w:pPr>
        <w:pStyle w:val="Heading3"/>
      </w:pPr>
      <w:r>
        <w:t>Resources You Provide</w:t>
      </w:r>
    </w:p>
    <w:p w14:paraId="6A43EAAE" w14:textId="77777777" w:rsidR="002F3781" w:rsidRPr="009D439B" w:rsidRDefault="002F3781" w:rsidP="002F3781">
      <w:pPr>
        <w:pStyle w:val="ListParagraph"/>
        <w:numPr>
          <w:ilvl w:val="0"/>
          <w:numId w:val="45"/>
        </w:numPr>
        <w:ind w:right="36"/>
      </w:pPr>
      <w:r w:rsidRPr="009D439B">
        <w:t>BTB, blue (less than 1 cup per group of four students)</w:t>
      </w:r>
    </w:p>
    <w:p w14:paraId="4A8F035B" w14:textId="77777777" w:rsidR="002F3781" w:rsidRPr="009D439B" w:rsidRDefault="002F3781" w:rsidP="002F3781">
      <w:pPr>
        <w:pStyle w:val="ListParagraph"/>
        <w:numPr>
          <w:ilvl w:val="0"/>
          <w:numId w:val="45"/>
        </w:numPr>
        <w:ind w:right="36"/>
      </w:pPr>
      <w:r w:rsidRPr="009D439B">
        <w:t>digital balance (1 per group of four students)</w:t>
      </w:r>
    </w:p>
    <w:p w14:paraId="6B809458" w14:textId="77777777" w:rsidR="002F3781" w:rsidRPr="009D439B" w:rsidRDefault="002F3781" w:rsidP="002F3781">
      <w:pPr>
        <w:pStyle w:val="ListParagraph"/>
        <w:numPr>
          <w:ilvl w:val="0"/>
          <w:numId w:val="45"/>
        </w:numPr>
        <w:ind w:right="36"/>
      </w:pPr>
      <w:r w:rsidRPr="009D439B">
        <w:t>Petri dish, plastic (2 per group of four students)</w:t>
      </w:r>
    </w:p>
    <w:p w14:paraId="3EC7EF73" w14:textId="77777777" w:rsidR="002F3781" w:rsidRPr="00935562" w:rsidRDefault="002F3781" w:rsidP="002F3781">
      <w:pPr>
        <w:pStyle w:val="ListParagraph"/>
        <w:numPr>
          <w:ilvl w:val="0"/>
          <w:numId w:val="45"/>
        </w:numPr>
        <w:ind w:right="36"/>
        <w:rPr>
          <w:i/>
        </w:rPr>
      </w:pPr>
      <w:r w:rsidRPr="009D439B">
        <w:t>sealable, 9.5-Cup container (1 per group of four students)</w:t>
      </w:r>
    </w:p>
    <w:p w14:paraId="1739F5CE" w14:textId="77777777" w:rsidR="002F3781" w:rsidRDefault="002F3781" w:rsidP="002F3781">
      <w:pPr>
        <w:pStyle w:val="ListParagraph"/>
        <w:numPr>
          <w:ilvl w:val="0"/>
          <w:numId w:val="45"/>
        </w:numPr>
        <w:ind w:right="36"/>
      </w:pPr>
      <w:r w:rsidRPr="009D439B">
        <w:t>soda water (less than 1 cup per group of four students)</w:t>
      </w:r>
    </w:p>
    <w:p w14:paraId="2597B050" w14:textId="5117AE25" w:rsidR="001E413E" w:rsidRPr="002B5F20" w:rsidRDefault="002F3781" w:rsidP="00252DB9">
      <w:pPr>
        <w:pStyle w:val="ListParagraph"/>
        <w:numPr>
          <w:ilvl w:val="0"/>
          <w:numId w:val="45"/>
        </w:numPr>
        <w:ind w:right="36"/>
      </w:pPr>
      <w:r>
        <w:t xml:space="preserve">(From previous activity) </w:t>
      </w:r>
      <w:r w:rsidRPr="00935562">
        <w:rPr>
          <w:color w:val="0000FF"/>
        </w:rPr>
        <w:t xml:space="preserve">3.1 Predictions </w:t>
      </w:r>
      <w:r w:rsidR="00252DB9">
        <w:rPr>
          <w:color w:val="0000FF"/>
        </w:rPr>
        <w:t xml:space="preserve">and Planning </w:t>
      </w:r>
      <w:r w:rsidRPr="00252DB9">
        <w:rPr>
          <w:color w:val="0000FF"/>
        </w:rPr>
        <w:t>Tool for Soda Water Fizzing</w:t>
      </w:r>
    </w:p>
    <w:p w14:paraId="4753A3AF" w14:textId="77777777" w:rsidR="001E413E" w:rsidRPr="00D438F2" w:rsidRDefault="001E413E" w:rsidP="001E413E">
      <w:pPr>
        <w:pStyle w:val="Heading3"/>
      </w:pPr>
      <w:r w:rsidRPr="00D438F2">
        <w:t>Resources Provided</w:t>
      </w:r>
    </w:p>
    <w:p w14:paraId="6EBB5A5F" w14:textId="77777777" w:rsidR="002F3781" w:rsidRPr="003766D4" w:rsidRDefault="002F3781" w:rsidP="002F3781">
      <w:pPr>
        <w:pStyle w:val="ListParagraph"/>
        <w:numPr>
          <w:ilvl w:val="0"/>
          <w:numId w:val="46"/>
        </w:numPr>
        <w:ind w:right="36"/>
      </w:pPr>
      <w:r w:rsidRPr="00935562">
        <w:rPr>
          <w:color w:val="0000FF"/>
        </w:rPr>
        <w:t>3.2 Soda Water Fizzing Class Results 11 x 17 Poster</w:t>
      </w:r>
      <w:r>
        <w:rPr>
          <w:color w:val="0000FF"/>
        </w:rPr>
        <w:t xml:space="preserve"> </w:t>
      </w:r>
      <w:r w:rsidRPr="005B78BE">
        <w:rPr>
          <w:color w:val="000000" w:themeColor="text1"/>
        </w:rPr>
        <w:t xml:space="preserve">(or </w:t>
      </w:r>
      <w:r>
        <w:rPr>
          <w:color w:val="0000FF"/>
        </w:rPr>
        <w:t>spreadsheet</w:t>
      </w:r>
      <w:r w:rsidRPr="005B78BE">
        <w:rPr>
          <w:color w:val="000000" w:themeColor="text1"/>
        </w:rPr>
        <w:t>)</w:t>
      </w:r>
      <w:r w:rsidRPr="00935562">
        <w:rPr>
          <w:color w:val="0000FF"/>
        </w:rPr>
        <w:t xml:space="preserve"> </w:t>
      </w:r>
      <w:r w:rsidRPr="003766D4">
        <w:t>(1 per class)</w:t>
      </w:r>
    </w:p>
    <w:p w14:paraId="2486DAA3" w14:textId="77777777" w:rsidR="002F3781" w:rsidRPr="003766D4" w:rsidRDefault="002F3781" w:rsidP="002F3781">
      <w:pPr>
        <w:pStyle w:val="ListParagraph"/>
        <w:numPr>
          <w:ilvl w:val="0"/>
          <w:numId w:val="46"/>
        </w:numPr>
        <w:ind w:right="36"/>
      </w:pPr>
      <w:r w:rsidRPr="00935562">
        <w:rPr>
          <w:color w:val="0000FF"/>
        </w:rPr>
        <w:t xml:space="preserve">3.2 Observing Soda Water Fizzing Worksheet </w:t>
      </w:r>
      <w:r w:rsidRPr="003766D4">
        <w:t xml:space="preserve">(1 per </w:t>
      </w:r>
      <w:r>
        <w:t>student</w:t>
      </w:r>
      <w:r w:rsidRPr="003766D4">
        <w:t>)</w:t>
      </w:r>
    </w:p>
    <w:p w14:paraId="647E56E2" w14:textId="77777777" w:rsidR="002F3781" w:rsidRPr="00333486" w:rsidRDefault="002F3781" w:rsidP="002F3781">
      <w:pPr>
        <w:pStyle w:val="ListParagraph"/>
        <w:numPr>
          <w:ilvl w:val="0"/>
          <w:numId w:val="46"/>
        </w:numPr>
        <w:ind w:right="36"/>
        <w:rPr>
          <w:color w:val="7030A0"/>
        </w:rPr>
      </w:pPr>
      <w:r w:rsidRPr="00333486">
        <w:rPr>
          <w:color w:val="7030A0"/>
        </w:rPr>
        <w:t xml:space="preserve">3.2 Assessing the Observing Soda Water Fizzing Worksheet </w:t>
      </w:r>
    </w:p>
    <w:p w14:paraId="0E7E3D44" w14:textId="0B4CFB69" w:rsidR="003A1879" w:rsidRDefault="002F3781" w:rsidP="008B2F17">
      <w:pPr>
        <w:pStyle w:val="ListParagraph"/>
        <w:numPr>
          <w:ilvl w:val="0"/>
          <w:numId w:val="46"/>
        </w:numPr>
        <w:ind w:right="36"/>
      </w:pPr>
      <w:r w:rsidRPr="00935562">
        <w:rPr>
          <w:color w:val="0000FF"/>
        </w:rPr>
        <w:t>3.2 Observing Soda Water PPT</w:t>
      </w:r>
    </w:p>
    <w:p w14:paraId="65DBECA4" w14:textId="2355934F" w:rsidR="003A1879" w:rsidRDefault="003A1879" w:rsidP="008B2F17">
      <w:pPr>
        <w:pStyle w:val="Heading3"/>
      </w:pPr>
      <w:r>
        <w:t xml:space="preserve">Recurring </w:t>
      </w:r>
      <w:r w:rsidRPr="00D438F2">
        <w:t xml:space="preserve">Resources </w:t>
      </w:r>
    </w:p>
    <w:p w14:paraId="468650B9" w14:textId="77777777" w:rsidR="002F3781" w:rsidRPr="008B2F17" w:rsidRDefault="002F3781" w:rsidP="002F3781">
      <w:pPr>
        <w:pStyle w:val="ListParagraph"/>
        <w:numPr>
          <w:ilvl w:val="0"/>
          <w:numId w:val="46"/>
        </w:numPr>
        <w:ind w:right="36"/>
        <w:rPr>
          <w:color w:val="00B050"/>
        </w:rPr>
      </w:pPr>
      <w:r w:rsidRPr="008B2F17">
        <w:rPr>
          <w:color w:val="00B050"/>
        </w:rPr>
        <w:t>BTB Information and Instructions Handout</w:t>
      </w:r>
    </w:p>
    <w:p w14:paraId="29D3AC6A" w14:textId="77777777" w:rsidR="001E413E" w:rsidRPr="002F3781" w:rsidRDefault="002F3781" w:rsidP="002F3781">
      <w:pPr>
        <w:pStyle w:val="ListParagraph"/>
        <w:numPr>
          <w:ilvl w:val="0"/>
          <w:numId w:val="46"/>
        </w:numPr>
        <w:ind w:right="36"/>
      </w:pPr>
      <w:r w:rsidRPr="00757CFF">
        <w:t>(Optional</w:t>
      </w:r>
      <w:r w:rsidRPr="008B2F17">
        <w:rPr>
          <w:color w:val="00B050"/>
        </w:rPr>
        <w:t xml:space="preserve">) BTB Color Handout </w:t>
      </w:r>
      <w:r>
        <w:t>(1 per group)</w:t>
      </w:r>
    </w:p>
    <w:p w14:paraId="388A24DE" w14:textId="77777777" w:rsidR="001E413E" w:rsidRPr="00D438F2" w:rsidRDefault="001E413E" w:rsidP="001E413E">
      <w:pPr>
        <w:pStyle w:val="Heading3"/>
      </w:pPr>
      <w:r w:rsidRPr="00D438F2">
        <w:t>Setup</w:t>
      </w:r>
    </w:p>
    <w:p w14:paraId="26B521A1" w14:textId="77777777" w:rsidR="002F3781" w:rsidRPr="00D9551B" w:rsidRDefault="002F3781" w:rsidP="002F3781">
      <w:pPr>
        <w:ind w:right="36"/>
        <w:rPr>
          <w:i/>
        </w:rPr>
      </w:pPr>
      <w:r>
        <w:t>P</w:t>
      </w:r>
      <w:r w:rsidRPr="009D439B">
        <w:t>repare the BTB</w:t>
      </w:r>
      <w:r>
        <w:t xml:space="preserve"> (see instructions in the </w:t>
      </w:r>
      <w:r w:rsidRPr="008B2F17">
        <w:rPr>
          <w:color w:val="00B050"/>
        </w:rPr>
        <w:t>BTB Information and Instructions Handout</w:t>
      </w:r>
      <w:r>
        <w:t>)</w:t>
      </w:r>
      <w:r w:rsidRPr="009D439B">
        <w:t xml:space="preserve">, Petri dishes, soda water, digital balances, plastic containers, and safety glasses for students to retrieve for their groups. If you plan to use the poster to record student data, print </w:t>
      </w:r>
      <w:r>
        <w:t>one copy of the</w:t>
      </w:r>
      <w:r w:rsidRPr="009D439B">
        <w:t xml:space="preserve"> poster before class</w:t>
      </w:r>
      <w:r>
        <w:t xml:space="preserve"> and post it on the wall</w:t>
      </w:r>
      <w:r w:rsidRPr="009D439B">
        <w:t xml:space="preserve">. Print one copy of </w:t>
      </w:r>
      <w:r>
        <w:rPr>
          <w:color w:val="0000FF"/>
        </w:rPr>
        <w:t>3.2</w:t>
      </w:r>
      <w:r w:rsidRPr="00310C96">
        <w:rPr>
          <w:color w:val="0000FF"/>
        </w:rPr>
        <w:t xml:space="preserve"> </w:t>
      </w:r>
      <w:r>
        <w:rPr>
          <w:color w:val="0000FF"/>
        </w:rPr>
        <w:t xml:space="preserve">Observing </w:t>
      </w:r>
      <w:r w:rsidRPr="00310C96">
        <w:rPr>
          <w:color w:val="0000FF"/>
        </w:rPr>
        <w:t>Soda Water Fizzing Worksheet</w:t>
      </w:r>
      <w:r>
        <w:rPr>
          <w:color w:val="0000FF"/>
        </w:rPr>
        <w:t xml:space="preserve"> </w:t>
      </w:r>
      <w:r w:rsidRPr="003766D4">
        <w:t xml:space="preserve">for each </w:t>
      </w:r>
      <w:r>
        <w:t>student</w:t>
      </w:r>
      <w:r w:rsidRPr="00310C96">
        <w:rPr>
          <w:color w:val="0000FF"/>
        </w:rPr>
        <w:t>.</w:t>
      </w:r>
      <w:r>
        <w:rPr>
          <w:color w:val="0000FF"/>
        </w:rPr>
        <w:t xml:space="preserve"> </w:t>
      </w:r>
      <w:r>
        <w:t xml:space="preserve">Prepare a computer with an overhead projector to display the PPT. Optionally, print one copy of the </w:t>
      </w:r>
      <w:r w:rsidRPr="008B2F17">
        <w:rPr>
          <w:color w:val="00B050"/>
        </w:rPr>
        <w:t xml:space="preserve">BTB Color Handout </w:t>
      </w:r>
      <w:r>
        <w:t>for each group.</w:t>
      </w:r>
    </w:p>
    <w:p w14:paraId="0DD7F42F" w14:textId="1800DD11" w:rsidR="001E413E" w:rsidRPr="00CD686F" w:rsidRDefault="001E413E" w:rsidP="001E413E">
      <w:pPr>
        <w:pStyle w:val="Heading2"/>
        <w:rPr>
          <w:color w:val="FF0000"/>
        </w:rPr>
      </w:pPr>
      <w:r w:rsidRPr="00D438F2">
        <w:t>Directions</w:t>
      </w:r>
    </w:p>
    <w:tbl>
      <w:tblPr>
        <w:tblStyle w:val="TableGrid"/>
        <w:tblW w:w="0" w:type="auto"/>
        <w:tblLayout w:type="fixed"/>
        <w:tblLook w:val="04A0" w:firstRow="1" w:lastRow="0" w:firstColumn="1" w:lastColumn="0" w:noHBand="0" w:noVBand="1"/>
      </w:tblPr>
      <w:tblGrid>
        <w:gridCol w:w="9558"/>
      </w:tblGrid>
      <w:tr w:rsidR="002F3781" w:rsidRPr="00D438F2" w14:paraId="145587BA" w14:textId="77777777" w:rsidTr="002F3781">
        <w:trPr>
          <w:trHeight w:val="350"/>
        </w:trPr>
        <w:tc>
          <w:tcPr>
            <w:tcW w:w="9558" w:type="dxa"/>
          </w:tcPr>
          <w:p w14:paraId="30BF689F" w14:textId="77777777" w:rsidR="002F3781" w:rsidRDefault="002F3781" w:rsidP="002F3781">
            <w:pPr>
              <w:pStyle w:val="ListParagraph"/>
              <w:numPr>
                <w:ilvl w:val="0"/>
                <w:numId w:val="48"/>
              </w:numPr>
              <w:rPr>
                <w:b/>
              </w:rPr>
            </w:pPr>
            <w:r>
              <w:rPr>
                <w:b/>
              </w:rPr>
              <w:t>Use the instructional model to show students where they are in the course of the unit.</w:t>
            </w:r>
          </w:p>
          <w:p w14:paraId="3A1D626B" w14:textId="77777777" w:rsidR="002F3781" w:rsidRPr="00877514" w:rsidRDefault="002F3781" w:rsidP="002F3781">
            <w:pPr>
              <w:rPr>
                <w:b/>
                <w:bCs/>
              </w:rPr>
            </w:pPr>
            <w:r>
              <w:t xml:space="preserve">Show slide 2 of the </w:t>
            </w:r>
            <w:r>
              <w:rPr>
                <w:color w:val="0000FF"/>
              </w:rPr>
              <w:t xml:space="preserve">3.2 Observing Soda Water </w:t>
            </w:r>
            <w:r w:rsidRPr="00877514">
              <w:rPr>
                <w:color w:val="0000FF"/>
              </w:rPr>
              <w:t>PPT</w:t>
            </w:r>
            <w:r>
              <w:t>.</w:t>
            </w:r>
          </w:p>
        </w:tc>
      </w:tr>
      <w:tr w:rsidR="002F3781" w:rsidRPr="00D438F2" w14:paraId="04827CBF" w14:textId="77777777" w:rsidTr="002F3781">
        <w:trPr>
          <w:trHeight w:val="350"/>
        </w:trPr>
        <w:tc>
          <w:tcPr>
            <w:tcW w:w="9558" w:type="dxa"/>
          </w:tcPr>
          <w:p w14:paraId="3044B0C8" w14:textId="77777777" w:rsidR="002F3781" w:rsidRDefault="002F3781" w:rsidP="002F3781">
            <w:pPr>
              <w:pStyle w:val="ListParagraph"/>
              <w:numPr>
                <w:ilvl w:val="0"/>
                <w:numId w:val="48"/>
              </w:numPr>
              <w:rPr>
                <w:b/>
                <w:bCs/>
              </w:rPr>
            </w:pPr>
            <w:r>
              <w:rPr>
                <w:b/>
                <w:bCs/>
              </w:rPr>
              <w:t>Have students set up the investigation.</w:t>
            </w:r>
          </w:p>
          <w:p w14:paraId="563EA3B3" w14:textId="77777777" w:rsidR="002F3781" w:rsidRDefault="002F3781" w:rsidP="002F3781">
            <w:pPr>
              <w:rPr>
                <w:rFonts w:eastAsia="Times"/>
                <w:szCs w:val="20"/>
              </w:rPr>
            </w:pPr>
            <w:r>
              <w:rPr>
                <w:rFonts w:eastAsia="Times"/>
                <w:szCs w:val="20"/>
              </w:rPr>
              <w:t>Display slide 3 of the PPT. Divide students into groups of four.</w:t>
            </w:r>
          </w:p>
          <w:p w14:paraId="3C1AE8F6" w14:textId="77777777" w:rsidR="002F3781" w:rsidRPr="009B38FF" w:rsidRDefault="002F3781" w:rsidP="002F3781">
            <w:pPr>
              <w:pStyle w:val="ListParagraph"/>
              <w:numPr>
                <w:ilvl w:val="0"/>
                <w:numId w:val="54"/>
              </w:numPr>
              <w:ind w:left="342"/>
              <w:rPr>
                <w:bCs/>
              </w:rPr>
            </w:pPr>
            <w:r>
              <w:rPr>
                <w:bCs/>
              </w:rPr>
              <w:t xml:space="preserve">Pass out one copy of </w:t>
            </w:r>
            <w:r w:rsidRPr="006B6856">
              <w:rPr>
                <w:color w:val="0000FF"/>
              </w:rPr>
              <w:t>3.2 Observing Soda Water Fizzing Worksheet</w:t>
            </w:r>
            <w:r>
              <w:t xml:space="preserve"> to each student.</w:t>
            </w:r>
          </w:p>
          <w:p w14:paraId="6F680486" w14:textId="77777777" w:rsidR="002F3781" w:rsidRPr="009B38FF" w:rsidRDefault="002F3781" w:rsidP="002F3781">
            <w:pPr>
              <w:pStyle w:val="ListParagraph"/>
              <w:numPr>
                <w:ilvl w:val="0"/>
                <w:numId w:val="54"/>
              </w:numPr>
              <w:ind w:left="342"/>
              <w:rPr>
                <w:bCs/>
              </w:rPr>
            </w:pPr>
            <w:r>
              <w:t>Walk through the steps in Part A of the worksheet that goes over how to set up and conduct the investigation.</w:t>
            </w:r>
          </w:p>
        </w:tc>
      </w:tr>
      <w:tr w:rsidR="002F3781" w:rsidRPr="00D438F2" w14:paraId="62BD03A1" w14:textId="77777777" w:rsidTr="002F3781">
        <w:trPr>
          <w:trHeight w:val="350"/>
        </w:trPr>
        <w:tc>
          <w:tcPr>
            <w:tcW w:w="9558" w:type="dxa"/>
          </w:tcPr>
          <w:p w14:paraId="1CF86CCD" w14:textId="77777777" w:rsidR="002F3781" w:rsidRDefault="002F3781" w:rsidP="002F3781">
            <w:pPr>
              <w:pStyle w:val="ListParagraph"/>
              <w:numPr>
                <w:ilvl w:val="0"/>
                <w:numId w:val="48"/>
              </w:numPr>
              <w:rPr>
                <w:b/>
                <w:bCs/>
              </w:rPr>
            </w:pPr>
            <w:r>
              <w:rPr>
                <w:b/>
                <w:bCs/>
              </w:rPr>
              <w:t>Have students conduct the investigation.</w:t>
            </w:r>
          </w:p>
          <w:p w14:paraId="0172BDE8" w14:textId="77777777" w:rsidR="002F3781" w:rsidRDefault="002F3781" w:rsidP="002F3781">
            <w:pPr>
              <w:rPr>
                <w:bCs/>
              </w:rPr>
            </w:pPr>
            <w:r>
              <w:rPr>
                <w:bCs/>
              </w:rPr>
              <w:t xml:space="preserve">Display slide 4 while students are conducting the investigation. </w:t>
            </w:r>
          </w:p>
          <w:p w14:paraId="29EC210F" w14:textId="77777777" w:rsidR="002F3781" w:rsidRPr="00CF71E4" w:rsidRDefault="002F3781" w:rsidP="002F3781">
            <w:pPr>
              <w:pStyle w:val="ListParagraph"/>
              <w:numPr>
                <w:ilvl w:val="0"/>
                <w:numId w:val="55"/>
              </w:numPr>
              <w:ind w:left="342"/>
              <w:rPr>
                <w:bCs/>
              </w:rPr>
            </w:pPr>
            <w:r w:rsidRPr="00D66643">
              <w:rPr>
                <w:bCs/>
              </w:rPr>
              <w:t>S</w:t>
            </w:r>
            <w:r w:rsidRPr="00EC30D9">
              <w:rPr>
                <w:bCs/>
              </w:rPr>
              <w:t>tudents will need to wait 20 minutes to see color change in the BTB.</w:t>
            </w:r>
          </w:p>
        </w:tc>
      </w:tr>
      <w:tr w:rsidR="002F3781" w:rsidRPr="00D438F2" w14:paraId="3B38FEC9" w14:textId="77777777" w:rsidTr="002F3781">
        <w:tc>
          <w:tcPr>
            <w:tcW w:w="9558" w:type="dxa"/>
          </w:tcPr>
          <w:p w14:paraId="08413243" w14:textId="77777777" w:rsidR="002F3781" w:rsidRPr="005D531B" w:rsidRDefault="002F3781" w:rsidP="002F3781">
            <w:pPr>
              <w:pStyle w:val="ListParagraph"/>
              <w:numPr>
                <w:ilvl w:val="0"/>
                <w:numId w:val="48"/>
              </w:numPr>
              <w:rPr>
                <w:b/>
              </w:rPr>
            </w:pPr>
            <w:r w:rsidRPr="005D531B">
              <w:rPr>
                <w:b/>
              </w:rPr>
              <w:lastRenderedPageBreak/>
              <w:t>Have students discuss their predictions about the Matter Movement Question as a class.</w:t>
            </w:r>
          </w:p>
          <w:p w14:paraId="4831EC63" w14:textId="39B39086" w:rsidR="002F3781" w:rsidRDefault="002F3781" w:rsidP="002F3781">
            <w:pPr>
              <w:rPr>
                <w:color w:val="0000FF"/>
              </w:rPr>
            </w:pPr>
            <w:r>
              <w:rPr>
                <w:rFonts w:eastAsia="Times"/>
              </w:rPr>
              <w:t>While waiting for the soda water to lose some fizz, d</w:t>
            </w:r>
            <w:r w:rsidRPr="005D2200">
              <w:rPr>
                <w:rFonts w:eastAsia="Times"/>
              </w:rPr>
              <w:t>isplay slide</w:t>
            </w:r>
            <w:r>
              <w:rPr>
                <w:rFonts w:eastAsia="Times"/>
              </w:rPr>
              <w:t xml:space="preserve"> 5</w:t>
            </w:r>
            <w:r w:rsidRPr="005D2200">
              <w:rPr>
                <w:rFonts w:eastAsia="Times"/>
              </w:rPr>
              <w:t xml:space="preserve"> of the PPT</w:t>
            </w:r>
            <w:r>
              <w:rPr>
                <w:rFonts w:eastAsia="Times"/>
              </w:rPr>
              <w:t xml:space="preserve">. </w:t>
            </w:r>
            <w:r w:rsidRPr="003221E7">
              <w:rPr>
                <w:rFonts w:eastAsia="Times"/>
                <w:bCs/>
              </w:rPr>
              <w:t xml:space="preserve">Ask students to retrieve their completed tools from the previous activity: </w:t>
            </w:r>
            <w:r w:rsidRPr="003221E7">
              <w:rPr>
                <w:color w:val="0000FF"/>
              </w:rPr>
              <w:t xml:space="preserve">3.1 Predictions </w:t>
            </w:r>
            <w:r w:rsidR="009F2D45">
              <w:rPr>
                <w:color w:val="0000FF"/>
              </w:rPr>
              <w:t xml:space="preserve">and Planning </w:t>
            </w:r>
            <w:r w:rsidRPr="003221E7">
              <w:rPr>
                <w:color w:val="0000FF"/>
              </w:rPr>
              <w:t xml:space="preserve">Tool for </w:t>
            </w:r>
            <w:r>
              <w:rPr>
                <w:color w:val="0000FF"/>
              </w:rPr>
              <w:t>Soda Water Fizzing</w:t>
            </w:r>
            <w:r w:rsidRPr="003E4B0E">
              <w:rPr>
                <w:color w:val="0000FF"/>
              </w:rPr>
              <w:t xml:space="preserve">. </w:t>
            </w:r>
          </w:p>
          <w:p w14:paraId="3E4666B6" w14:textId="77777777" w:rsidR="002F3781" w:rsidRPr="00990CD2" w:rsidRDefault="002F3781" w:rsidP="002F3781">
            <w:pPr>
              <w:pStyle w:val="ListParagraph"/>
              <w:numPr>
                <w:ilvl w:val="0"/>
                <w:numId w:val="47"/>
              </w:numPr>
              <w:ind w:left="342"/>
              <w:rPr>
                <w:rFonts w:eastAsia="Times"/>
              </w:rPr>
            </w:pPr>
            <w:r>
              <w:rPr>
                <w:rFonts w:eastAsia="Times"/>
              </w:rPr>
              <w:t>A</w:t>
            </w:r>
            <w:r w:rsidRPr="00990CD2">
              <w:rPr>
                <w:rFonts w:eastAsia="Times"/>
              </w:rPr>
              <w:t>sk pairs of students to share their ideas for the Matter Movement Question.</w:t>
            </w:r>
            <w:r>
              <w:rPr>
                <w:rFonts w:eastAsia="Times"/>
              </w:rPr>
              <w:t xml:space="preserve"> Ask</w:t>
            </w:r>
            <w:r w:rsidRPr="00990CD2">
              <w:rPr>
                <w:rFonts w:eastAsia="Times"/>
              </w:rPr>
              <w:t xml:space="preserve"> students what they exp</w:t>
            </w:r>
            <w:r>
              <w:rPr>
                <w:rFonts w:eastAsia="Times"/>
              </w:rPr>
              <w:t>ect to see in the investigation</w:t>
            </w:r>
            <w:r w:rsidRPr="00990CD2">
              <w:rPr>
                <w:rFonts w:eastAsia="Times"/>
              </w:rPr>
              <w:t xml:space="preserve"> and what that might mean.</w:t>
            </w:r>
          </w:p>
          <w:p w14:paraId="62B4270D" w14:textId="77777777" w:rsidR="002F3781" w:rsidRDefault="002F3781" w:rsidP="002F3781">
            <w:pPr>
              <w:pStyle w:val="ListParagraph"/>
              <w:numPr>
                <w:ilvl w:val="0"/>
                <w:numId w:val="49"/>
              </w:numPr>
              <w:ind w:left="342"/>
              <w:rPr>
                <w:rFonts w:eastAsia="Times"/>
              </w:rPr>
            </w:pPr>
            <w:r>
              <w:rPr>
                <w:rFonts w:eastAsia="Times"/>
              </w:rPr>
              <w:t>Record students’ ideas on the slide.</w:t>
            </w:r>
          </w:p>
          <w:p w14:paraId="344AF8D6" w14:textId="77777777" w:rsidR="002F3781" w:rsidRPr="005D531B" w:rsidRDefault="002F3781" w:rsidP="002F3781">
            <w:pPr>
              <w:pStyle w:val="ListParagraph"/>
              <w:numPr>
                <w:ilvl w:val="0"/>
                <w:numId w:val="49"/>
              </w:numPr>
              <w:ind w:left="342"/>
              <w:rPr>
                <w:rFonts w:eastAsia="Times"/>
              </w:rPr>
            </w:pPr>
            <w:r w:rsidRPr="004E7276">
              <w:rPr>
                <w:rFonts w:eastAsia="Times"/>
              </w:rPr>
              <w:t>Help the students look for similarities and differences in the predictions in the class. Try to get a range of ideas on the slide.</w:t>
            </w:r>
          </w:p>
        </w:tc>
      </w:tr>
      <w:tr w:rsidR="002F3781" w:rsidRPr="00D438F2" w14:paraId="3152F84B" w14:textId="77777777" w:rsidTr="002F3781">
        <w:tc>
          <w:tcPr>
            <w:tcW w:w="9558" w:type="dxa"/>
          </w:tcPr>
          <w:p w14:paraId="14934515" w14:textId="77777777" w:rsidR="002F3781" w:rsidRPr="005D531B" w:rsidRDefault="002F3781" w:rsidP="002F3781">
            <w:pPr>
              <w:pStyle w:val="ListParagraph"/>
              <w:numPr>
                <w:ilvl w:val="0"/>
                <w:numId w:val="48"/>
              </w:numPr>
              <w:rPr>
                <w:b/>
              </w:rPr>
            </w:pPr>
            <w:r w:rsidRPr="005D531B">
              <w:rPr>
                <w:b/>
              </w:rPr>
              <w:t>Have students discuss their predictions about the Matter Change Question as a class.</w:t>
            </w:r>
          </w:p>
          <w:p w14:paraId="70CDE4DB" w14:textId="77777777" w:rsidR="002F3781" w:rsidRDefault="002F3781" w:rsidP="002F3781">
            <w:pPr>
              <w:rPr>
                <w:rFonts w:eastAsia="Times"/>
              </w:rPr>
            </w:pPr>
            <w:r>
              <w:rPr>
                <w:rFonts w:eastAsia="Times"/>
              </w:rPr>
              <w:t>While continuing to wait for the soda water to lose more fizz, d</w:t>
            </w:r>
            <w:r w:rsidRPr="005D2200">
              <w:rPr>
                <w:rFonts w:eastAsia="Times"/>
              </w:rPr>
              <w:t>isplay slide</w:t>
            </w:r>
            <w:r>
              <w:rPr>
                <w:rFonts w:eastAsia="Times"/>
              </w:rPr>
              <w:t xml:space="preserve"> 6</w:t>
            </w:r>
            <w:r w:rsidRPr="005D2200">
              <w:rPr>
                <w:rFonts w:eastAsia="Times"/>
              </w:rPr>
              <w:t xml:space="preserve"> of the PPT and ask pairs of students to share their ideas for the </w:t>
            </w:r>
            <w:r>
              <w:rPr>
                <w:rFonts w:eastAsia="Times"/>
              </w:rPr>
              <w:t xml:space="preserve">Matter Change </w:t>
            </w:r>
            <w:r w:rsidRPr="005D2200">
              <w:rPr>
                <w:rFonts w:eastAsia="Times"/>
              </w:rPr>
              <w:t xml:space="preserve">Question. </w:t>
            </w:r>
          </w:p>
          <w:p w14:paraId="25D1A889" w14:textId="77777777" w:rsidR="002F3781" w:rsidRDefault="002F3781" w:rsidP="002F3781">
            <w:pPr>
              <w:pStyle w:val="ListParagraph"/>
              <w:numPr>
                <w:ilvl w:val="0"/>
                <w:numId w:val="49"/>
              </w:numPr>
              <w:ind w:left="342"/>
              <w:rPr>
                <w:rFonts w:eastAsia="Times"/>
              </w:rPr>
            </w:pPr>
            <w:r>
              <w:rPr>
                <w:rFonts w:eastAsia="Times"/>
              </w:rPr>
              <w:t>Lead a discussion by asking students what they expect to see in the investigation and what that might mean.</w:t>
            </w:r>
          </w:p>
          <w:p w14:paraId="3A7AF7EF" w14:textId="77777777" w:rsidR="002F3781" w:rsidRDefault="002F3781" w:rsidP="002F3781">
            <w:pPr>
              <w:pStyle w:val="ListParagraph"/>
              <w:numPr>
                <w:ilvl w:val="0"/>
                <w:numId w:val="49"/>
              </w:numPr>
              <w:ind w:left="342"/>
              <w:rPr>
                <w:rFonts w:eastAsia="Times"/>
              </w:rPr>
            </w:pPr>
            <w:r>
              <w:rPr>
                <w:rFonts w:eastAsia="Times"/>
              </w:rPr>
              <w:t>Record students’ ideas on the slide.</w:t>
            </w:r>
          </w:p>
          <w:p w14:paraId="1A866810" w14:textId="77777777" w:rsidR="002F3781" w:rsidRPr="005D531B" w:rsidRDefault="002F3781" w:rsidP="002F3781">
            <w:pPr>
              <w:pStyle w:val="ListParagraph"/>
              <w:numPr>
                <w:ilvl w:val="0"/>
                <w:numId w:val="49"/>
              </w:numPr>
              <w:ind w:left="342"/>
              <w:rPr>
                <w:rFonts w:eastAsia="Times"/>
              </w:rPr>
            </w:pPr>
            <w:r w:rsidRPr="004E7276">
              <w:rPr>
                <w:rFonts w:eastAsia="Times"/>
              </w:rPr>
              <w:t>Help the students look for similarities and differences in the predictions in the class. Try to get a range of ideas on the slide.</w:t>
            </w:r>
          </w:p>
        </w:tc>
      </w:tr>
      <w:tr w:rsidR="002F3781" w:rsidRPr="00D438F2" w14:paraId="6EC54864" w14:textId="77777777" w:rsidTr="002F3781">
        <w:tc>
          <w:tcPr>
            <w:tcW w:w="9558" w:type="dxa"/>
          </w:tcPr>
          <w:p w14:paraId="570C1DDA" w14:textId="77777777" w:rsidR="002F3781" w:rsidRPr="000F62F3" w:rsidRDefault="002F3781" w:rsidP="002F3781">
            <w:pPr>
              <w:pStyle w:val="ListParagraph"/>
              <w:numPr>
                <w:ilvl w:val="0"/>
                <w:numId w:val="48"/>
              </w:numPr>
              <w:rPr>
                <w:rFonts w:eastAsia="Times"/>
                <w:szCs w:val="20"/>
              </w:rPr>
            </w:pPr>
            <w:r w:rsidRPr="000F62F3">
              <w:rPr>
                <w:rFonts w:eastAsia="Times"/>
                <w:b/>
                <w:bCs/>
              </w:rPr>
              <w:t xml:space="preserve">Have students </w:t>
            </w:r>
            <w:r>
              <w:rPr>
                <w:rFonts w:eastAsia="Times"/>
                <w:b/>
                <w:bCs/>
              </w:rPr>
              <w:t>record data and observations.</w:t>
            </w:r>
          </w:p>
          <w:p w14:paraId="06E20E6A" w14:textId="77777777" w:rsidR="002F3781" w:rsidRDefault="002F3781" w:rsidP="002F3781">
            <w:r>
              <w:t xml:space="preserve">Display slide 7 of the PPT. Have students record their group’s data and observations about the mass change and BTB color on their worksheet. </w:t>
            </w:r>
          </w:p>
          <w:p w14:paraId="294FA04C" w14:textId="77777777" w:rsidR="002F3781" w:rsidRPr="00D438F2" w:rsidRDefault="002F3781" w:rsidP="002F3781">
            <w:pPr>
              <w:pStyle w:val="ListParagraph"/>
              <w:numPr>
                <w:ilvl w:val="0"/>
                <w:numId w:val="51"/>
              </w:numPr>
              <w:ind w:left="346"/>
            </w:pPr>
            <w:r>
              <w:t xml:space="preserve">Next, have </w:t>
            </w:r>
            <w:r w:rsidRPr="009D439B">
              <w:t xml:space="preserve">students </w:t>
            </w:r>
            <w:r>
              <w:t>select a recorder to input</w:t>
            </w:r>
            <w:r w:rsidRPr="009D439B">
              <w:t xml:space="preserve"> their </w:t>
            </w:r>
            <w:r>
              <w:t xml:space="preserve">group’s </w:t>
            </w:r>
            <w:r w:rsidRPr="009D439B">
              <w:t xml:space="preserve">results on the </w:t>
            </w:r>
            <w:r w:rsidRPr="005D531B">
              <w:rPr>
                <w:color w:val="0000FF"/>
              </w:rPr>
              <w:t>3.2 Soda Water Fizzing Class Results 11 x 17 Poster</w:t>
            </w:r>
            <w:r w:rsidRPr="009D439B">
              <w:t xml:space="preserve">, or </w:t>
            </w:r>
            <w:r>
              <w:t>in</w:t>
            </w:r>
            <w:r w:rsidRPr="009D439B">
              <w:t xml:space="preserve"> the </w:t>
            </w:r>
            <w:r w:rsidRPr="005D531B">
              <w:rPr>
                <w:color w:val="0000FF"/>
              </w:rPr>
              <w:t>3.2 Soda Water Fizzing Class Results Spreadsheet.</w:t>
            </w:r>
            <w:r w:rsidRPr="009D439B">
              <w:t xml:space="preserve"> </w:t>
            </w:r>
          </w:p>
        </w:tc>
      </w:tr>
      <w:tr w:rsidR="002F3781" w:rsidRPr="00D438F2" w14:paraId="1CEACC0A" w14:textId="77777777" w:rsidTr="002F3781">
        <w:tc>
          <w:tcPr>
            <w:tcW w:w="9558" w:type="dxa"/>
          </w:tcPr>
          <w:p w14:paraId="21771ACB" w14:textId="77777777" w:rsidR="002F3781" w:rsidRDefault="002F3781" w:rsidP="002F3781">
            <w:pPr>
              <w:pStyle w:val="ListParagraph"/>
              <w:numPr>
                <w:ilvl w:val="0"/>
                <w:numId w:val="48"/>
              </w:numPr>
              <w:rPr>
                <w:rFonts w:eastAsia="Times"/>
                <w:b/>
                <w:bCs/>
              </w:rPr>
            </w:pPr>
            <w:r>
              <w:rPr>
                <w:rFonts w:eastAsia="Times"/>
                <w:b/>
                <w:bCs/>
              </w:rPr>
              <w:t>Have students’ groups compare and identify patterns in BTB Color.</w:t>
            </w:r>
          </w:p>
          <w:p w14:paraId="714B97F6" w14:textId="77777777" w:rsidR="002F3781" w:rsidRPr="00346CD0" w:rsidRDefault="002F3781" w:rsidP="002F3781">
            <w:pPr>
              <w:rPr>
                <w:rFonts w:eastAsia="Times"/>
                <w:bCs/>
              </w:rPr>
            </w:pPr>
            <w:r>
              <w:rPr>
                <w:rFonts w:eastAsia="Times"/>
                <w:bCs/>
              </w:rPr>
              <w:t>Display slide 8 of the PPT.</w:t>
            </w:r>
          </w:p>
          <w:p w14:paraId="7C11BDBC" w14:textId="77777777" w:rsidR="002F3781" w:rsidRDefault="002F3781" w:rsidP="002F3781">
            <w:pPr>
              <w:pStyle w:val="ListParagraph"/>
              <w:numPr>
                <w:ilvl w:val="0"/>
                <w:numId w:val="52"/>
              </w:numPr>
              <w:tabs>
                <w:tab w:val="clear" w:pos="720"/>
              </w:tabs>
              <w:ind w:left="346"/>
            </w:pPr>
            <w:r>
              <w:t xml:space="preserve">Lead a discussion to help students compare results across groups and identify patterns in the data. Have students discuss </w:t>
            </w:r>
            <w:r w:rsidRPr="009D439B">
              <w:t>how BTB has a gradient of colors depending on how much CO</w:t>
            </w:r>
            <w:r w:rsidRPr="00346CD0">
              <w:rPr>
                <w:vertAlign w:val="subscript"/>
              </w:rPr>
              <w:t>2</w:t>
            </w:r>
            <w:r w:rsidRPr="009D439B">
              <w:t xml:space="preserve"> is absorbed. </w:t>
            </w:r>
          </w:p>
          <w:p w14:paraId="4FA8E1C9" w14:textId="77777777" w:rsidR="002F3781" w:rsidRPr="005D531B" w:rsidRDefault="002F3781" w:rsidP="002F3781">
            <w:pPr>
              <w:pStyle w:val="ListParagraph"/>
              <w:numPr>
                <w:ilvl w:val="0"/>
                <w:numId w:val="52"/>
              </w:numPr>
              <w:tabs>
                <w:tab w:val="clear" w:pos="720"/>
              </w:tabs>
              <w:ind w:left="346"/>
              <w:rPr>
                <w:rFonts w:eastAsia="Times"/>
                <w:b/>
                <w:bCs/>
              </w:rPr>
            </w:pPr>
            <w:r>
              <w:t xml:space="preserve">Optionally, have them use the </w:t>
            </w:r>
            <w:r w:rsidRPr="008B2F17">
              <w:rPr>
                <w:color w:val="00B050"/>
              </w:rPr>
              <w:t xml:space="preserve">BTB Color Handout </w:t>
            </w:r>
            <w:r>
              <w:t>to interpret the color of the BTB.</w:t>
            </w:r>
          </w:p>
        </w:tc>
      </w:tr>
      <w:tr w:rsidR="002F3781" w:rsidRPr="00D438F2" w14:paraId="1C3FA7E0" w14:textId="77777777" w:rsidTr="002F3781">
        <w:tc>
          <w:tcPr>
            <w:tcW w:w="9558" w:type="dxa"/>
          </w:tcPr>
          <w:p w14:paraId="76A2644F" w14:textId="77777777" w:rsidR="002F3781" w:rsidRDefault="002F3781" w:rsidP="002F3781">
            <w:pPr>
              <w:pStyle w:val="ListParagraph"/>
              <w:numPr>
                <w:ilvl w:val="0"/>
                <w:numId w:val="48"/>
              </w:numPr>
              <w:rPr>
                <w:rFonts w:eastAsia="Times"/>
                <w:b/>
                <w:bCs/>
              </w:rPr>
            </w:pPr>
            <w:r>
              <w:rPr>
                <w:rFonts w:eastAsia="Times"/>
                <w:b/>
                <w:bCs/>
              </w:rPr>
              <w:t xml:space="preserve"> Have students’ groups discuss patterns in class results.</w:t>
            </w:r>
          </w:p>
          <w:p w14:paraId="4EEF323E" w14:textId="77777777" w:rsidR="002F3781" w:rsidRDefault="002F3781" w:rsidP="002F3781">
            <w:r>
              <w:t>Show students slide 9</w:t>
            </w:r>
            <w:r w:rsidRPr="009D439B">
              <w:t xml:space="preserve"> to discuss patterns that students see in the class results. </w:t>
            </w:r>
          </w:p>
          <w:p w14:paraId="496764FE" w14:textId="6F129349" w:rsidR="002F3781" w:rsidRDefault="002F3781" w:rsidP="002F3781">
            <w:pPr>
              <w:pStyle w:val="ListParagraph"/>
              <w:numPr>
                <w:ilvl w:val="0"/>
                <w:numId w:val="53"/>
              </w:numPr>
              <w:tabs>
                <w:tab w:val="clear" w:pos="720"/>
              </w:tabs>
              <w:spacing w:after="0"/>
              <w:ind w:left="346"/>
            </w:pPr>
            <w:r>
              <w:t>Ask students to identify patterns in the data for both the mass change and also the BTB color change and discuss any outliers or unexplained data points.</w:t>
            </w:r>
          </w:p>
          <w:p w14:paraId="1E9A3067" w14:textId="77777777" w:rsidR="002F3781" w:rsidRPr="005D531B" w:rsidRDefault="002F3781" w:rsidP="002F3781">
            <w:pPr>
              <w:pStyle w:val="ListParagraph"/>
              <w:numPr>
                <w:ilvl w:val="0"/>
                <w:numId w:val="53"/>
              </w:numPr>
              <w:tabs>
                <w:tab w:val="clear" w:pos="720"/>
              </w:tabs>
              <w:ind w:left="346"/>
              <w:rPr>
                <w:rFonts w:eastAsia="Times"/>
                <w:b/>
                <w:bCs/>
              </w:rPr>
            </w:pPr>
            <w:r>
              <w:t xml:space="preserve">If you input data into the spreadsheet, the software will construct a graph of the students’ data. Use the graph to elicit more interpretation of their observations. </w:t>
            </w:r>
          </w:p>
        </w:tc>
      </w:tr>
      <w:tr w:rsidR="002F3781" w:rsidRPr="00D438F2" w14:paraId="60964CE3" w14:textId="77777777" w:rsidTr="002F3781">
        <w:tc>
          <w:tcPr>
            <w:tcW w:w="9558" w:type="dxa"/>
          </w:tcPr>
          <w:p w14:paraId="511808A7" w14:textId="77777777" w:rsidR="002F3781" w:rsidRDefault="002F3781" w:rsidP="002F3781">
            <w:pPr>
              <w:pStyle w:val="ListParagraph"/>
              <w:numPr>
                <w:ilvl w:val="0"/>
                <w:numId w:val="48"/>
              </w:numPr>
              <w:rPr>
                <w:rFonts w:eastAsia="Times"/>
                <w:b/>
                <w:bCs/>
              </w:rPr>
            </w:pPr>
            <w:r>
              <w:rPr>
                <w:rFonts w:eastAsia="Times"/>
                <w:b/>
                <w:bCs/>
              </w:rPr>
              <w:t>Have students compare their class’s data with data from another class.</w:t>
            </w:r>
          </w:p>
          <w:p w14:paraId="2210C510" w14:textId="77777777" w:rsidR="002F3781" w:rsidRDefault="002F3781" w:rsidP="002F3781">
            <w:pPr>
              <w:rPr>
                <w:rFonts w:eastAsia="Times"/>
                <w:bCs/>
              </w:rPr>
            </w:pPr>
            <w:r>
              <w:rPr>
                <w:rFonts w:eastAsia="Times"/>
                <w:bCs/>
              </w:rPr>
              <w:t>Show slide 10 of the PPT to view data from Ms. Hach’s class.</w:t>
            </w:r>
          </w:p>
          <w:p w14:paraId="7864BAD8" w14:textId="77777777" w:rsidR="002F3781" w:rsidRPr="005D531B" w:rsidRDefault="002F3781" w:rsidP="002F3781">
            <w:pPr>
              <w:pStyle w:val="ListParagraph"/>
              <w:numPr>
                <w:ilvl w:val="0"/>
                <w:numId w:val="56"/>
              </w:numPr>
              <w:ind w:left="342"/>
              <w:rPr>
                <w:rFonts w:eastAsia="Times"/>
                <w:bCs/>
              </w:rPr>
            </w:pPr>
            <w:r>
              <w:rPr>
                <w:rFonts w:eastAsia="Times"/>
                <w:bCs/>
              </w:rPr>
              <w:t xml:space="preserve">Ask students to compare the patterns they observed with the patterns from Ms. Hach’s class. </w:t>
            </w:r>
            <w:r w:rsidRPr="005D531B">
              <w:rPr>
                <w:rFonts w:eastAsia="Times"/>
                <w:bCs/>
              </w:rPr>
              <w:t>What similarities or differences do they notice?</w:t>
            </w:r>
          </w:p>
          <w:p w14:paraId="4B60EDF9" w14:textId="77777777" w:rsidR="002F3781" w:rsidRPr="005D531B" w:rsidRDefault="002F3781" w:rsidP="002F3781">
            <w:pPr>
              <w:rPr>
                <w:rFonts w:eastAsia="Times"/>
                <w:bCs/>
              </w:rPr>
            </w:pPr>
            <w:r>
              <w:rPr>
                <w:rFonts w:eastAsia="Times"/>
                <w:bCs/>
              </w:rPr>
              <w:lastRenderedPageBreak/>
              <w:t>The remainder of the unit is based on the assumption that your class results are similar to those of Ms. Hach’s class and the Soda Water Fizzing demonstration. If your class results are significantly different for any reason, after a conversation about why that may have happened, decide whether to have students conduct the investigation again or to refer to Ms. Hach’s data as they work through the remainder of the unit.</w:t>
            </w:r>
          </w:p>
        </w:tc>
      </w:tr>
      <w:tr w:rsidR="002F3781" w:rsidRPr="00D438F2" w14:paraId="70008E83" w14:textId="77777777" w:rsidTr="002F3781">
        <w:tc>
          <w:tcPr>
            <w:tcW w:w="9558" w:type="dxa"/>
          </w:tcPr>
          <w:p w14:paraId="01107BBB" w14:textId="77777777" w:rsidR="002F3781" w:rsidRDefault="002F3781" w:rsidP="002F3781">
            <w:pPr>
              <w:pStyle w:val="ListParagraph"/>
              <w:numPr>
                <w:ilvl w:val="0"/>
                <w:numId w:val="48"/>
              </w:numPr>
              <w:rPr>
                <w:rFonts w:eastAsia="Times"/>
                <w:b/>
                <w:bCs/>
              </w:rPr>
            </w:pPr>
            <w:r>
              <w:rPr>
                <w:rFonts w:eastAsia="Times"/>
                <w:b/>
                <w:bCs/>
              </w:rPr>
              <w:lastRenderedPageBreak/>
              <w:t>Have students compare their class’s BTB color with data from another class.</w:t>
            </w:r>
          </w:p>
          <w:p w14:paraId="7067718C" w14:textId="77777777" w:rsidR="002F3781" w:rsidRDefault="002F3781" w:rsidP="002F3781">
            <w:pPr>
              <w:rPr>
                <w:rFonts w:eastAsia="Times"/>
                <w:bCs/>
              </w:rPr>
            </w:pPr>
            <w:r>
              <w:rPr>
                <w:rFonts w:eastAsia="Times"/>
                <w:bCs/>
              </w:rPr>
              <w:t xml:space="preserve">Show slide 11 of the PPT to view BTB from Ms. Hach’s class. </w:t>
            </w:r>
          </w:p>
          <w:p w14:paraId="4B7C060A" w14:textId="77777777" w:rsidR="002F3781" w:rsidRPr="005D531B" w:rsidRDefault="002F3781" w:rsidP="002F3781">
            <w:pPr>
              <w:pStyle w:val="ListParagraph"/>
              <w:numPr>
                <w:ilvl w:val="0"/>
                <w:numId w:val="57"/>
              </w:numPr>
              <w:ind w:left="342"/>
              <w:rPr>
                <w:rFonts w:eastAsia="Times"/>
                <w:bCs/>
              </w:rPr>
            </w:pPr>
            <w:r w:rsidRPr="005D531B">
              <w:rPr>
                <w:rFonts w:eastAsia="Times"/>
                <w:bCs/>
              </w:rPr>
              <w:t>Ask students to compare the colors they observed with the colors from Ms. Hach’s class. What similarities or differences do they notice?</w:t>
            </w:r>
          </w:p>
        </w:tc>
      </w:tr>
      <w:tr w:rsidR="002F3781" w:rsidRPr="00D438F2" w14:paraId="5420CD4E" w14:textId="77777777" w:rsidTr="002F3781">
        <w:tc>
          <w:tcPr>
            <w:tcW w:w="9558" w:type="dxa"/>
          </w:tcPr>
          <w:p w14:paraId="60683278" w14:textId="77777777" w:rsidR="002F3781" w:rsidRDefault="002F3781" w:rsidP="002F3781">
            <w:pPr>
              <w:pStyle w:val="ListParagraph"/>
              <w:numPr>
                <w:ilvl w:val="0"/>
                <w:numId w:val="48"/>
              </w:numPr>
              <w:rPr>
                <w:rFonts w:eastAsia="Times"/>
                <w:b/>
                <w:bCs/>
              </w:rPr>
            </w:pPr>
            <w:r>
              <w:rPr>
                <w:rFonts w:eastAsia="Times"/>
                <w:b/>
                <w:bCs/>
              </w:rPr>
              <w:t xml:space="preserve">Revisit predictions from the previous activity. </w:t>
            </w:r>
          </w:p>
          <w:p w14:paraId="1865219A" w14:textId="77777777" w:rsidR="002F3781" w:rsidRDefault="002F3781" w:rsidP="002F3781">
            <w:pPr>
              <w:rPr>
                <w:rFonts w:eastAsia="Times"/>
                <w:bCs/>
              </w:rPr>
            </w:pPr>
            <w:r>
              <w:rPr>
                <w:rFonts w:eastAsia="Times"/>
                <w:bCs/>
              </w:rPr>
              <w:t>Use slide 12 to revisit students’ predictions from Activity 3.1.</w:t>
            </w:r>
          </w:p>
          <w:p w14:paraId="7AC6DC05" w14:textId="77777777" w:rsidR="002F3781" w:rsidRDefault="002F3781" w:rsidP="002F3781">
            <w:pPr>
              <w:pStyle w:val="ListParagraph"/>
              <w:numPr>
                <w:ilvl w:val="0"/>
                <w:numId w:val="50"/>
              </w:numPr>
              <w:ind w:left="342"/>
            </w:pPr>
            <w:r>
              <w:t xml:space="preserve">Have them compare the predictions they made with the results of the investigation. </w:t>
            </w:r>
          </w:p>
          <w:p w14:paraId="39F3AC2B" w14:textId="77777777" w:rsidR="002F3781" w:rsidRPr="005D531B" w:rsidRDefault="002F3781" w:rsidP="002F3781">
            <w:pPr>
              <w:pStyle w:val="ListParagraph"/>
              <w:numPr>
                <w:ilvl w:val="0"/>
                <w:numId w:val="50"/>
              </w:numPr>
              <w:ind w:left="342"/>
            </w:pPr>
            <w:r>
              <w:t>Which predictions were correct? Which predictions w</w:t>
            </w:r>
            <w:r w:rsidRPr="00762ACA">
              <w:t>ere incorrect? What questions do they still need to answer?</w:t>
            </w:r>
          </w:p>
        </w:tc>
      </w:tr>
      <w:tr w:rsidR="002F3781" w:rsidRPr="00D438F2" w14:paraId="5DF4A416" w14:textId="77777777" w:rsidTr="002F3781">
        <w:tc>
          <w:tcPr>
            <w:tcW w:w="9558" w:type="dxa"/>
          </w:tcPr>
          <w:p w14:paraId="09710175" w14:textId="77777777" w:rsidR="002F3781" w:rsidRPr="00C475B4" w:rsidRDefault="002F3781" w:rsidP="002F3781">
            <w:pPr>
              <w:pStyle w:val="ListParagraph"/>
              <w:numPr>
                <w:ilvl w:val="0"/>
                <w:numId w:val="48"/>
              </w:numPr>
              <w:rPr>
                <w:b/>
              </w:rPr>
            </w:pPr>
            <w:r w:rsidRPr="00C475B4">
              <w:rPr>
                <w:b/>
              </w:rPr>
              <w:t>Have students complete an exit ticket.</w:t>
            </w:r>
          </w:p>
          <w:p w14:paraId="4F5189FE" w14:textId="77777777" w:rsidR="002F3781" w:rsidRDefault="002F3781" w:rsidP="002F3781">
            <w:r>
              <w:t xml:space="preserve">Show slide 13 of the </w:t>
            </w:r>
            <w:r>
              <w:rPr>
                <w:color w:val="0000FF"/>
              </w:rPr>
              <w:t xml:space="preserve">3.2 Observing Soda Water </w:t>
            </w:r>
            <w:r w:rsidRPr="00877514">
              <w:rPr>
                <w:color w:val="0000FF"/>
              </w:rPr>
              <w:t>PPT</w:t>
            </w:r>
            <w:r>
              <w:t>.</w:t>
            </w:r>
          </w:p>
          <w:p w14:paraId="0627C0B9" w14:textId="77777777" w:rsidR="002F3781" w:rsidRDefault="002F3781" w:rsidP="002F3781">
            <w:pPr>
              <w:pStyle w:val="ListParagraph"/>
              <w:numPr>
                <w:ilvl w:val="0"/>
                <w:numId w:val="59"/>
              </w:numPr>
              <w:spacing w:after="0"/>
              <w:ind w:left="360"/>
            </w:pPr>
            <w:r>
              <w:t>Conclusions: What did you observe during the investigation?</w:t>
            </w:r>
          </w:p>
          <w:p w14:paraId="3E193ED1" w14:textId="77777777" w:rsidR="002F3781" w:rsidRPr="00797800" w:rsidRDefault="002F3781" w:rsidP="002F3781">
            <w:pPr>
              <w:pStyle w:val="ListParagraph"/>
              <w:numPr>
                <w:ilvl w:val="0"/>
                <w:numId w:val="59"/>
              </w:numPr>
              <w:spacing w:after="0"/>
              <w:ind w:left="360"/>
            </w:pPr>
            <w:r>
              <w:t>Predictions: What do you think is one conclusion you can make from investigation?</w:t>
            </w:r>
          </w:p>
          <w:p w14:paraId="698BA7F2" w14:textId="77777777" w:rsidR="002F3781" w:rsidRDefault="002F3781" w:rsidP="002F3781">
            <w:pPr>
              <w:pStyle w:val="ListParagraph"/>
              <w:numPr>
                <w:ilvl w:val="0"/>
                <w:numId w:val="58"/>
              </w:numPr>
              <w:ind w:left="360"/>
            </w:pPr>
            <w:r>
              <w:t>On a sheet of paper or a sticky note, have students individually answer the exit ticket questions. Depending on time, you may have students answer both questions, assign students to answer a particular question, or let students choose one question to answer. Collect and review the answers.</w:t>
            </w:r>
          </w:p>
          <w:p w14:paraId="2DB6EED1" w14:textId="77777777" w:rsidR="002F3781" w:rsidRPr="00C475B4" w:rsidRDefault="002F3781" w:rsidP="002F3781">
            <w:pPr>
              <w:pStyle w:val="ListParagraph"/>
              <w:numPr>
                <w:ilvl w:val="0"/>
                <w:numId w:val="58"/>
              </w:numPr>
              <w:ind w:left="360"/>
            </w:pPr>
            <w:r>
              <w:t xml:space="preserve">The conclusions question will provide you with information about what your students are taking away from the activity. Student answers to the conclusions question can be used on the Driving Question Board (if you are using one). The predictions question allows students to begin thinking about the next activity and allows you to assess their current ideas as you prepare for the next activity. Student answers to the predictions question can be used as a lead </w:t>
            </w:r>
            <w:proofErr w:type="gramStart"/>
            <w:r>
              <w:t>in to</w:t>
            </w:r>
            <w:proofErr w:type="gramEnd"/>
            <w:r>
              <w:t xml:space="preserve"> the next activity.</w:t>
            </w:r>
          </w:p>
        </w:tc>
      </w:tr>
    </w:tbl>
    <w:p w14:paraId="59C5B46C" w14:textId="77777777" w:rsidR="001E413E" w:rsidRPr="00D438F2" w:rsidRDefault="001E413E" w:rsidP="001E413E"/>
    <w:p w14:paraId="10A7741F" w14:textId="742D9FBA" w:rsidR="001E413E" w:rsidRPr="00D438F2" w:rsidRDefault="001E413E" w:rsidP="001E413E">
      <w:pPr>
        <w:pStyle w:val="Heading2"/>
      </w:pPr>
      <w:r w:rsidRPr="00D438F2">
        <w:t>Assessment</w:t>
      </w:r>
    </w:p>
    <w:p w14:paraId="031E776C" w14:textId="77777777" w:rsidR="002F3781" w:rsidRPr="0058110D" w:rsidRDefault="002F3781" w:rsidP="002F3781">
      <w:r>
        <w:t xml:space="preserve">Use the class discussion to interpret how successful your students are at identifying patterns in the class data. Use the </w:t>
      </w:r>
      <w:r w:rsidRPr="00333486">
        <w:rPr>
          <w:color w:val="7030A0"/>
        </w:rPr>
        <w:t xml:space="preserve">3.2 Assessing the Observing Soda Water Fizzing Worksheet </w:t>
      </w:r>
      <w:r>
        <w:t xml:space="preserve">to determine if your students had any trouble with data collection. </w:t>
      </w:r>
    </w:p>
    <w:p w14:paraId="42D81984" w14:textId="15559883" w:rsidR="001E413E" w:rsidRDefault="001E413E" w:rsidP="001E413E">
      <w:pPr>
        <w:pStyle w:val="Heading2"/>
      </w:pPr>
      <w:r>
        <w:t>Differentiation</w:t>
      </w:r>
      <w:r w:rsidR="008B673D">
        <w:t xml:space="preserve"> &amp; Extending the Learning</w:t>
      </w:r>
    </w:p>
    <w:p w14:paraId="0097A205" w14:textId="31EC0179" w:rsidR="008B673D" w:rsidRDefault="008B673D" w:rsidP="008B673D">
      <w:pPr>
        <w:pStyle w:val="Heading3"/>
        <w:rPr>
          <w:color w:val="FF0000"/>
        </w:rPr>
      </w:pPr>
      <w:r>
        <w:t>Differentiation</w:t>
      </w:r>
    </w:p>
    <w:p w14:paraId="542F5023" w14:textId="77777777" w:rsidR="008B673D" w:rsidRDefault="008B673D" w:rsidP="008B673D"/>
    <w:p w14:paraId="36224301" w14:textId="3848EEDE" w:rsidR="008B673D" w:rsidRDefault="008B673D" w:rsidP="008B673D">
      <w:pPr>
        <w:pStyle w:val="Heading3"/>
      </w:pPr>
      <w:r>
        <w:t xml:space="preserve">Modifications </w:t>
      </w:r>
    </w:p>
    <w:p w14:paraId="01326115" w14:textId="77777777" w:rsidR="008B673D" w:rsidRPr="00B517E1" w:rsidRDefault="008B673D" w:rsidP="005B2D72">
      <w:pPr>
        <w:pStyle w:val="List1"/>
        <w:ind w:left="0" w:firstLine="0"/>
      </w:pPr>
      <w:r>
        <w:t>H</w:t>
      </w:r>
      <w:r w:rsidRPr="009D439B">
        <w:t>ave students develop the experimental design on their own using the tools provided. For</w:t>
      </w:r>
      <w:r>
        <w:t xml:space="preserve"> </w:t>
      </w:r>
      <w:r w:rsidRPr="009D439B">
        <w:t>example, students may choose to set up a control treatment as a chamber with</w:t>
      </w:r>
      <w:r>
        <w:t xml:space="preserve"> BTB</w:t>
      </w:r>
      <w:r w:rsidRPr="009D439B">
        <w:t xml:space="preserve"> and no soda water.</w:t>
      </w:r>
    </w:p>
    <w:p w14:paraId="04C31463" w14:textId="77777777" w:rsidR="008B673D" w:rsidRDefault="008B673D" w:rsidP="008B673D">
      <w:pPr>
        <w:pStyle w:val="Heading3"/>
      </w:pPr>
      <w:r>
        <w:lastRenderedPageBreak/>
        <w:t>Tips</w:t>
      </w:r>
    </w:p>
    <w:p w14:paraId="4AF1BE75" w14:textId="77777777" w:rsidR="008B673D" w:rsidRDefault="008B673D" w:rsidP="008B673D">
      <w:r>
        <w:t xml:space="preserve">Addressing problems at this point as students try to find patterns in data will support their learning in future investigations. This is the first investigation, so it is likely to expose challenges that may come up again. </w:t>
      </w:r>
    </w:p>
    <w:p w14:paraId="5B715F12" w14:textId="77777777" w:rsidR="008B673D" w:rsidRDefault="008B673D" w:rsidP="008B673D"/>
    <w:p w14:paraId="275909FC" w14:textId="377B927E" w:rsidR="008B673D" w:rsidRPr="00761F92" w:rsidRDefault="008B673D" w:rsidP="008B673D">
      <w:pPr>
        <w:pStyle w:val="Heading3"/>
      </w:pPr>
      <w:r w:rsidRPr="00D438F2">
        <w:t>Extending the Learning</w:t>
      </w:r>
    </w:p>
    <w:p w14:paraId="373E768B" w14:textId="1ECD4518" w:rsidR="001E413E" w:rsidRDefault="001E413E" w:rsidP="001E413E">
      <w:pPr>
        <w:pStyle w:val="standard"/>
        <w:ind w:firstLine="0"/>
        <w:rPr>
          <w:rFonts w:cs="Arial"/>
          <w:szCs w:val="22"/>
        </w:rPr>
      </w:pPr>
      <w:r w:rsidRPr="00D438F2">
        <w:rPr>
          <w:rFonts w:cs="Arial"/>
          <w:szCs w:val="22"/>
        </w:rPr>
        <w:t xml:space="preserve">Students </w:t>
      </w:r>
      <w:r w:rsidR="00264FD6">
        <w:rPr>
          <w:rFonts w:cs="Arial"/>
          <w:szCs w:val="22"/>
        </w:rPr>
        <w:t xml:space="preserve">may want to compare what happens with soda water fizzing with other conditions, such as seeing what happens to mass and BTB </w:t>
      </w:r>
      <w:r w:rsidR="001C3B6F">
        <w:rPr>
          <w:rFonts w:cs="Arial"/>
          <w:szCs w:val="22"/>
        </w:rPr>
        <w:t>with plain water in the Petri dish, or how their observations are affected by the amount or temperature of the soda water.</w:t>
      </w:r>
    </w:p>
    <w:p w14:paraId="1AFF381D" w14:textId="77777777" w:rsidR="002F3781" w:rsidRDefault="002F3781" w:rsidP="001E413E">
      <w:pPr>
        <w:pStyle w:val="standard"/>
        <w:ind w:firstLine="0"/>
        <w:rPr>
          <w:rFonts w:cs="Arial"/>
          <w:szCs w:val="22"/>
        </w:rPr>
      </w:pPr>
    </w:p>
    <w:p w14:paraId="4C186882" w14:textId="6ACF096D" w:rsidR="00264FD6" w:rsidRDefault="00264FD6">
      <w:pPr>
        <w:spacing w:after="0"/>
      </w:pPr>
      <w:r>
        <w:br w:type="page"/>
      </w:r>
    </w:p>
    <w:p w14:paraId="0F514469" w14:textId="18273683" w:rsidR="002F3781" w:rsidRPr="00D438F2" w:rsidRDefault="002F3781" w:rsidP="002F3781">
      <w:pPr>
        <w:pStyle w:val="Heading1"/>
      </w:pPr>
      <w:r>
        <w:lastRenderedPageBreak/>
        <w:t>Activity 3.3</w:t>
      </w:r>
      <w:r w:rsidRPr="00D438F2">
        <w:t xml:space="preserve">: </w:t>
      </w:r>
      <w:r>
        <w:t>Evidence-Based Arguments for Soda Water Fizzing (45</w:t>
      </w:r>
      <w:r w:rsidRPr="00D438F2">
        <w:t xml:space="preserve"> min)</w:t>
      </w:r>
    </w:p>
    <w:p w14:paraId="3BBA2D83" w14:textId="1AAFBDD3" w:rsidR="001E413E" w:rsidRDefault="001E413E" w:rsidP="001E413E">
      <w:pPr>
        <w:pStyle w:val="Heading2"/>
      </w:pPr>
      <w:r>
        <w:t>Overview and Preparation</w:t>
      </w:r>
    </w:p>
    <w:p w14:paraId="7070CB5C" w14:textId="77777777" w:rsidR="001E413E" w:rsidRPr="002B5F20" w:rsidRDefault="001E413E" w:rsidP="001E413E">
      <w:pPr>
        <w:pStyle w:val="Heading3"/>
      </w:pPr>
      <w:r>
        <w:t>Target Student Performance</w:t>
      </w:r>
    </w:p>
    <w:p w14:paraId="32368148" w14:textId="77777777" w:rsidR="001E413E" w:rsidRPr="00AD3132" w:rsidRDefault="002F3781" w:rsidP="001E413E">
      <w:pPr>
        <w:rPr>
          <w:color w:val="FF0000"/>
        </w:rPr>
      </w:pPr>
      <w:r>
        <w:t>Students (a) use data from their investigations to develop evidence-based arguments about matter movements and matter changes when soda water fizzes, and (b) identify unanswered questions about matter movement and matter change that the data are insufficient to address.</w:t>
      </w:r>
    </w:p>
    <w:p w14:paraId="5DF24915" w14:textId="77777777" w:rsidR="001E413E" w:rsidRDefault="001E413E" w:rsidP="001E413E">
      <w:pPr>
        <w:pStyle w:val="Heading3"/>
      </w:pPr>
      <w:r>
        <w:t>Resources You Provide</w:t>
      </w:r>
    </w:p>
    <w:p w14:paraId="32EA9CBF" w14:textId="77777777" w:rsidR="002F3781" w:rsidRDefault="002F3781" w:rsidP="002F3781">
      <w:pPr>
        <w:pStyle w:val="ListParagraph"/>
        <w:numPr>
          <w:ilvl w:val="0"/>
          <w:numId w:val="36"/>
        </w:numPr>
        <w:ind w:left="360"/>
        <w:rPr>
          <w:color w:val="0000FF"/>
        </w:rPr>
      </w:pPr>
      <w:r>
        <w:t xml:space="preserve">(From Previous Activity) </w:t>
      </w:r>
      <w:r>
        <w:rPr>
          <w:color w:val="0000FF"/>
        </w:rPr>
        <w:t>3.2</w:t>
      </w:r>
      <w:r w:rsidRPr="00935562">
        <w:rPr>
          <w:color w:val="0000FF"/>
        </w:rPr>
        <w:t xml:space="preserve"> </w:t>
      </w:r>
      <w:r>
        <w:rPr>
          <w:color w:val="0000FF"/>
        </w:rPr>
        <w:t>Observing Soda Water Fizzing Worksheet</w:t>
      </w:r>
    </w:p>
    <w:p w14:paraId="6D8C175D" w14:textId="77777777" w:rsidR="001E413E" w:rsidRPr="002F3781" w:rsidRDefault="002F3781" w:rsidP="002F3781">
      <w:pPr>
        <w:pStyle w:val="ListParagraph"/>
        <w:numPr>
          <w:ilvl w:val="0"/>
          <w:numId w:val="36"/>
        </w:numPr>
        <w:ind w:left="360"/>
        <w:rPr>
          <w:color w:val="0000FF"/>
        </w:rPr>
      </w:pPr>
      <w:r w:rsidRPr="001C4B93">
        <w:t>(From Previous Activity)</w:t>
      </w:r>
      <w:r w:rsidRPr="00935562">
        <w:rPr>
          <w:color w:val="0000FF"/>
        </w:rPr>
        <w:t xml:space="preserve"> 3.2 Soda Water Fizzing Class Results 11 x 17 Poster</w:t>
      </w:r>
      <w:r>
        <w:rPr>
          <w:color w:val="0000FF"/>
        </w:rPr>
        <w:t xml:space="preserve"> </w:t>
      </w:r>
      <w:r w:rsidRPr="005B78BE">
        <w:rPr>
          <w:color w:val="000000" w:themeColor="text1"/>
        </w:rPr>
        <w:t xml:space="preserve">(or </w:t>
      </w:r>
      <w:r>
        <w:rPr>
          <w:color w:val="0000FF"/>
        </w:rPr>
        <w:t>spreadsheet</w:t>
      </w:r>
      <w:r w:rsidRPr="005B78BE">
        <w:rPr>
          <w:color w:val="000000" w:themeColor="text1"/>
        </w:rPr>
        <w:t xml:space="preserve">) </w:t>
      </w:r>
    </w:p>
    <w:p w14:paraId="32692BAB" w14:textId="77777777" w:rsidR="001E413E" w:rsidRPr="00D438F2" w:rsidRDefault="001E413E" w:rsidP="001E413E">
      <w:pPr>
        <w:pStyle w:val="Heading3"/>
      </w:pPr>
      <w:r w:rsidRPr="00D438F2">
        <w:t>Resources Provided</w:t>
      </w:r>
    </w:p>
    <w:p w14:paraId="07BD13B8" w14:textId="77777777" w:rsidR="002F3781" w:rsidRPr="00935562" w:rsidRDefault="002F3781" w:rsidP="002F3781">
      <w:pPr>
        <w:pStyle w:val="ListParagraph"/>
        <w:numPr>
          <w:ilvl w:val="0"/>
          <w:numId w:val="36"/>
        </w:numPr>
        <w:ind w:left="360"/>
        <w:rPr>
          <w:color w:val="0000FF"/>
        </w:rPr>
      </w:pPr>
      <w:r w:rsidRPr="00935562">
        <w:rPr>
          <w:color w:val="0000FF"/>
        </w:rPr>
        <w:t>3.3 Evidence-Based Arguments Tool for Soda Water Fizzing</w:t>
      </w:r>
      <w:r>
        <w:rPr>
          <w:color w:val="0000FF"/>
        </w:rPr>
        <w:t xml:space="preserve"> </w:t>
      </w:r>
      <w:r>
        <w:rPr>
          <w:color w:val="000000" w:themeColor="text1"/>
        </w:rPr>
        <w:t>(1 per student)</w:t>
      </w:r>
    </w:p>
    <w:p w14:paraId="7BAA3017" w14:textId="77777777" w:rsidR="002F3781" w:rsidRPr="00333486" w:rsidRDefault="002F3781" w:rsidP="002F3781">
      <w:pPr>
        <w:pStyle w:val="ListParagraph"/>
        <w:numPr>
          <w:ilvl w:val="0"/>
          <w:numId w:val="36"/>
        </w:numPr>
        <w:ind w:left="360"/>
        <w:rPr>
          <w:color w:val="7030A0"/>
        </w:rPr>
      </w:pPr>
      <w:r w:rsidRPr="00333486">
        <w:rPr>
          <w:color w:val="7030A0"/>
        </w:rPr>
        <w:t>3.3 Assessing the Evidence-Based Arguments Tool for Soda Water Fizzing</w:t>
      </w:r>
    </w:p>
    <w:p w14:paraId="4B03CFAD" w14:textId="77777777" w:rsidR="002F3781" w:rsidRDefault="002F3781" w:rsidP="002F3781">
      <w:pPr>
        <w:pStyle w:val="ListParagraph"/>
        <w:numPr>
          <w:ilvl w:val="0"/>
          <w:numId w:val="36"/>
        </w:numPr>
        <w:ind w:left="360"/>
        <w:rPr>
          <w:color w:val="0000FF"/>
        </w:rPr>
      </w:pPr>
      <w:r w:rsidRPr="00935562">
        <w:rPr>
          <w:color w:val="0000FF"/>
        </w:rPr>
        <w:t>3.3 Evidence-Based Arguments Tool for Soda Water Fizzing</w:t>
      </w:r>
      <w:r>
        <w:rPr>
          <w:color w:val="0000FF"/>
        </w:rPr>
        <w:t xml:space="preserve"> PPT</w:t>
      </w:r>
    </w:p>
    <w:p w14:paraId="6088A593" w14:textId="77777777" w:rsidR="001E413E" w:rsidRPr="00D438F2" w:rsidRDefault="001E413E" w:rsidP="001E413E">
      <w:pPr>
        <w:pStyle w:val="Heading3"/>
      </w:pPr>
      <w:r>
        <w:t xml:space="preserve">Recurring </w:t>
      </w:r>
      <w:r w:rsidRPr="00D438F2">
        <w:t>Resources</w:t>
      </w:r>
    </w:p>
    <w:p w14:paraId="7544D755" w14:textId="2CC2982E" w:rsidR="002F3781" w:rsidRDefault="002F3781" w:rsidP="002F3781">
      <w:pPr>
        <w:pStyle w:val="ListParagraph"/>
        <w:numPr>
          <w:ilvl w:val="0"/>
          <w:numId w:val="36"/>
        </w:numPr>
        <w:ind w:left="360"/>
        <w:rPr>
          <w:color w:val="0000FF"/>
        </w:rPr>
      </w:pPr>
      <w:r w:rsidRPr="001507F9">
        <w:rPr>
          <w:color w:val="0000FF"/>
        </w:rPr>
        <w:t>Learning Tracking Tool</w:t>
      </w:r>
      <w:r w:rsidR="001507F9" w:rsidRPr="008B2F17">
        <w:rPr>
          <w:color w:val="0000FF"/>
        </w:rPr>
        <w:t xml:space="preserve"> for Systems &amp; Scale </w:t>
      </w:r>
      <w:r w:rsidRPr="008B2F17">
        <w:rPr>
          <w:color w:val="000000" w:themeColor="text1"/>
        </w:rPr>
        <w:t>(1 per student)</w:t>
      </w:r>
    </w:p>
    <w:p w14:paraId="6D05DD66" w14:textId="67ACF7A4" w:rsidR="001E413E" w:rsidRPr="00F17C87" w:rsidRDefault="002F3781" w:rsidP="002F3781">
      <w:pPr>
        <w:pStyle w:val="ListParagraph"/>
        <w:numPr>
          <w:ilvl w:val="0"/>
          <w:numId w:val="36"/>
        </w:numPr>
        <w:ind w:left="360"/>
        <w:rPr>
          <w:color w:val="7030A0"/>
        </w:rPr>
      </w:pPr>
      <w:r w:rsidRPr="00F17C87">
        <w:rPr>
          <w:color w:val="7030A0"/>
        </w:rPr>
        <w:t>Assessing the Learning Tracking Tool</w:t>
      </w:r>
      <w:r w:rsidR="001507F9" w:rsidRPr="00F17C87">
        <w:rPr>
          <w:color w:val="7030A0"/>
        </w:rPr>
        <w:t xml:space="preserve"> for Systems and Scale</w:t>
      </w:r>
    </w:p>
    <w:p w14:paraId="150B8645" w14:textId="77777777" w:rsidR="001E413E" w:rsidRPr="00D438F2" w:rsidRDefault="001E413E" w:rsidP="001E413E">
      <w:pPr>
        <w:pStyle w:val="Heading3"/>
      </w:pPr>
      <w:r w:rsidRPr="00D438F2">
        <w:t>Setup</w:t>
      </w:r>
    </w:p>
    <w:p w14:paraId="762AD46A" w14:textId="77777777" w:rsidR="002F3781" w:rsidRPr="000A2889" w:rsidRDefault="002F3781" w:rsidP="002F3781">
      <w:r>
        <w:t xml:space="preserve">Print one copy of </w:t>
      </w:r>
      <w:r w:rsidRPr="00C8473E">
        <w:rPr>
          <w:color w:val="0000FF"/>
        </w:rPr>
        <w:t>3.3 Evidence-Based Arguments Tool</w:t>
      </w:r>
      <w:r>
        <w:rPr>
          <w:color w:val="0000FF"/>
        </w:rPr>
        <w:t xml:space="preserve"> for Soda Water Fizzing </w:t>
      </w:r>
      <w:r>
        <w:t>for each student. Make sure that the</w:t>
      </w:r>
      <w:r w:rsidRPr="000A2889">
        <w:rPr>
          <w:color w:val="0000FF"/>
        </w:rPr>
        <w:t xml:space="preserve"> </w:t>
      </w:r>
      <w:r>
        <w:rPr>
          <w:color w:val="0000FF"/>
        </w:rPr>
        <w:t xml:space="preserve">3.2 Soda Water Fizzing Class Results 11 x 17 Poster </w:t>
      </w:r>
      <w:r w:rsidRPr="005B78BE">
        <w:rPr>
          <w:color w:val="000000" w:themeColor="text1"/>
        </w:rPr>
        <w:t xml:space="preserve">(or </w:t>
      </w:r>
      <w:r>
        <w:rPr>
          <w:color w:val="0000FF"/>
        </w:rPr>
        <w:t>spreadsheet</w:t>
      </w:r>
      <w:r w:rsidRPr="005B78BE">
        <w:rPr>
          <w:color w:val="000000" w:themeColor="text1"/>
        </w:rPr>
        <w:t>)</w:t>
      </w:r>
      <w:r>
        <w:rPr>
          <w:color w:val="0000FF"/>
        </w:rPr>
        <w:t xml:space="preserve"> </w:t>
      </w:r>
      <w:r>
        <w:t xml:space="preserve">from the previous activity is available. </w:t>
      </w:r>
    </w:p>
    <w:p w14:paraId="6423CE0F" w14:textId="13652A95" w:rsidR="001E413E" w:rsidRPr="00CD686F" w:rsidRDefault="001E413E" w:rsidP="001E413E">
      <w:pPr>
        <w:pStyle w:val="Heading2"/>
        <w:rPr>
          <w:color w:val="FF0000"/>
        </w:rPr>
      </w:pPr>
      <w:r w:rsidRPr="00D438F2">
        <w:t>Directions</w:t>
      </w:r>
      <w:r>
        <w:t xml:space="preserve"> </w:t>
      </w:r>
    </w:p>
    <w:tbl>
      <w:tblPr>
        <w:tblStyle w:val="TableGrid"/>
        <w:tblW w:w="0" w:type="auto"/>
        <w:tblLayout w:type="fixed"/>
        <w:tblLook w:val="04A0" w:firstRow="1" w:lastRow="0" w:firstColumn="1" w:lastColumn="0" w:noHBand="0" w:noVBand="1"/>
      </w:tblPr>
      <w:tblGrid>
        <w:gridCol w:w="9558"/>
      </w:tblGrid>
      <w:tr w:rsidR="002F3781" w:rsidRPr="00D438F2" w14:paraId="269AAE3A" w14:textId="77777777" w:rsidTr="002F3781">
        <w:trPr>
          <w:trHeight w:val="90"/>
        </w:trPr>
        <w:tc>
          <w:tcPr>
            <w:tcW w:w="9558" w:type="dxa"/>
          </w:tcPr>
          <w:p w14:paraId="4CA4F07D" w14:textId="77777777" w:rsidR="002F3781" w:rsidRDefault="002F3781" w:rsidP="002F3781">
            <w:pPr>
              <w:pStyle w:val="ListParagraph"/>
              <w:numPr>
                <w:ilvl w:val="0"/>
                <w:numId w:val="61"/>
              </w:numPr>
              <w:rPr>
                <w:b/>
              </w:rPr>
            </w:pPr>
            <w:r>
              <w:rPr>
                <w:b/>
              </w:rPr>
              <w:t>Use the instructional model to show students where they are in the course of the unit.</w:t>
            </w:r>
          </w:p>
          <w:p w14:paraId="6EAAB97C" w14:textId="77777777" w:rsidR="002F3781" w:rsidRPr="00877514" w:rsidRDefault="002F3781" w:rsidP="002F3781">
            <w:pPr>
              <w:rPr>
                <w:b/>
                <w:bCs/>
              </w:rPr>
            </w:pPr>
            <w:r>
              <w:t xml:space="preserve">Show slide 2 of the </w:t>
            </w:r>
            <w:r>
              <w:rPr>
                <w:color w:val="0000FF"/>
              </w:rPr>
              <w:t xml:space="preserve">3.3 Evidence-Based Arguments Tool for Soda Water Fizzing </w:t>
            </w:r>
            <w:r w:rsidRPr="00877514">
              <w:rPr>
                <w:color w:val="0000FF"/>
              </w:rPr>
              <w:t>PPT</w:t>
            </w:r>
            <w:r>
              <w:t>.</w:t>
            </w:r>
          </w:p>
        </w:tc>
      </w:tr>
      <w:tr w:rsidR="002F3781" w:rsidRPr="00D438F2" w14:paraId="2EE0BB87" w14:textId="77777777" w:rsidTr="002F3781">
        <w:trPr>
          <w:trHeight w:val="350"/>
        </w:trPr>
        <w:tc>
          <w:tcPr>
            <w:tcW w:w="9558" w:type="dxa"/>
          </w:tcPr>
          <w:p w14:paraId="171ABB5E" w14:textId="77777777" w:rsidR="002F3781" w:rsidRPr="009D439B" w:rsidRDefault="002F3781" w:rsidP="002F3781">
            <w:pPr>
              <w:pStyle w:val="ListParagraph"/>
              <w:numPr>
                <w:ilvl w:val="0"/>
                <w:numId w:val="61"/>
              </w:numPr>
            </w:pPr>
            <w:r w:rsidRPr="009D439B">
              <w:rPr>
                <w:b/>
                <w:bCs/>
              </w:rPr>
              <w:t xml:space="preserve">Have students </w:t>
            </w:r>
            <w:r>
              <w:rPr>
                <w:b/>
                <w:bCs/>
              </w:rPr>
              <w:t>review their results from the investigation</w:t>
            </w:r>
            <w:r w:rsidRPr="009D439B">
              <w:rPr>
                <w:b/>
                <w:bCs/>
              </w:rPr>
              <w:t>.</w:t>
            </w:r>
          </w:p>
          <w:p w14:paraId="7792C5E2" w14:textId="77777777" w:rsidR="002F3781" w:rsidRDefault="002F3781" w:rsidP="002F3781">
            <w:r>
              <w:rPr>
                <w:rFonts w:eastAsia="Times"/>
                <w:szCs w:val="20"/>
              </w:rPr>
              <w:t>Display slide 3</w:t>
            </w:r>
            <w:r w:rsidRPr="00CF71E4">
              <w:rPr>
                <w:rFonts w:eastAsia="Times"/>
                <w:szCs w:val="20"/>
              </w:rPr>
              <w:t xml:space="preserve"> of the </w:t>
            </w:r>
            <w:r w:rsidRPr="005D531B">
              <w:rPr>
                <w:color w:val="0000FF"/>
              </w:rPr>
              <w:t>3.3 Evidence-Based Arguments Tool for Soda Water Fizzing PPT</w:t>
            </w:r>
            <w:r>
              <w:t xml:space="preserve">. </w:t>
            </w:r>
            <w:r>
              <w:rPr>
                <w:rFonts w:eastAsia="Times"/>
                <w:szCs w:val="20"/>
              </w:rPr>
              <w:t xml:space="preserve">Draw students’ attention to the </w:t>
            </w:r>
            <w:r>
              <w:rPr>
                <w:color w:val="0000FF"/>
              </w:rPr>
              <w:t xml:space="preserve">3.2 Soda Water Fizzing Class Results 11 x 17 Poster (or spreadsheet) </w:t>
            </w:r>
            <w:r>
              <w:t xml:space="preserve">from the soda water investigation and students’ own </w:t>
            </w:r>
            <w:r>
              <w:rPr>
                <w:color w:val="0000FF"/>
              </w:rPr>
              <w:t>3.2</w:t>
            </w:r>
            <w:r w:rsidRPr="00935562">
              <w:rPr>
                <w:color w:val="0000FF"/>
              </w:rPr>
              <w:t xml:space="preserve"> </w:t>
            </w:r>
            <w:r>
              <w:rPr>
                <w:color w:val="0000FF"/>
              </w:rPr>
              <w:t>Observing Soda Water Fizzing Worksheet</w:t>
            </w:r>
            <w:r>
              <w:t xml:space="preserve">, section D, “Results for the whole class.” Ask the students to find a partner, and in their own words, review what happened during the investigation. Tell them to discuss: </w:t>
            </w:r>
          </w:p>
          <w:p w14:paraId="54BE6CE8" w14:textId="77777777" w:rsidR="002F3781" w:rsidRDefault="002F3781" w:rsidP="002F3781">
            <w:pPr>
              <w:pStyle w:val="ListParagraph"/>
              <w:numPr>
                <w:ilvl w:val="0"/>
                <w:numId w:val="36"/>
              </w:numPr>
              <w:ind w:left="342"/>
            </w:pPr>
            <w:r>
              <w:t>What patterns they observed in the mass change</w:t>
            </w:r>
          </w:p>
          <w:p w14:paraId="2864D939" w14:textId="77777777" w:rsidR="002F3781" w:rsidRDefault="002F3781" w:rsidP="002F3781">
            <w:pPr>
              <w:pStyle w:val="ListParagraph"/>
              <w:numPr>
                <w:ilvl w:val="0"/>
                <w:numId w:val="36"/>
              </w:numPr>
              <w:ind w:left="342"/>
            </w:pPr>
            <w:r>
              <w:t>What patterns they observed in the BTB color change</w:t>
            </w:r>
          </w:p>
          <w:p w14:paraId="3FEE2A7C" w14:textId="77777777" w:rsidR="002F3781" w:rsidRPr="00DF03AE" w:rsidRDefault="002F3781" w:rsidP="002F3781">
            <w:r>
              <w:rPr>
                <w:rFonts w:eastAsia="Times"/>
                <w:bCs/>
              </w:rPr>
              <w:t>Tell students that when scientists construct arguments for what happened, using evidence from observations is important, so today’s activity is designed to help them use the evidence from the investigation to construct an argument for “What happens when soda water fizzes” and come to class consensus.</w:t>
            </w:r>
          </w:p>
        </w:tc>
      </w:tr>
      <w:tr w:rsidR="002F3781" w:rsidRPr="00D438F2" w14:paraId="7EC77F79" w14:textId="77777777" w:rsidTr="002F3781">
        <w:tc>
          <w:tcPr>
            <w:tcW w:w="9558" w:type="dxa"/>
          </w:tcPr>
          <w:p w14:paraId="7E86F3C5" w14:textId="77777777" w:rsidR="002F3781" w:rsidRPr="009D439B" w:rsidRDefault="002F3781" w:rsidP="002F3781">
            <w:pPr>
              <w:pStyle w:val="ListParagraph"/>
              <w:numPr>
                <w:ilvl w:val="0"/>
                <w:numId w:val="61"/>
              </w:numPr>
            </w:pPr>
            <w:r>
              <w:rPr>
                <w:rFonts w:eastAsia="Times"/>
                <w:b/>
                <w:bCs/>
              </w:rPr>
              <w:t>Have students develop arguments for what happened as individuals</w:t>
            </w:r>
            <w:r w:rsidRPr="00434804">
              <w:rPr>
                <w:rFonts w:eastAsia="Times"/>
                <w:b/>
                <w:bCs/>
              </w:rPr>
              <w:t xml:space="preserve">.  </w:t>
            </w:r>
          </w:p>
          <w:p w14:paraId="1A42C295" w14:textId="77777777" w:rsidR="002F3781" w:rsidRDefault="002F3781" w:rsidP="002F3781">
            <w:pPr>
              <w:ind w:left="-18"/>
              <w:rPr>
                <w:rFonts w:eastAsia="Times"/>
                <w:szCs w:val="20"/>
              </w:rPr>
            </w:pPr>
            <w:r>
              <w:rPr>
                <w:rFonts w:eastAsia="Times"/>
                <w:szCs w:val="20"/>
              </w:rPr>
              <w:lastRenderedPageBreak/>
              <w:t xml:space="preserve">Display slide 4 of the </w:t>
            </w:r>
            <w:r w:rsidRPr="00FC5C71">
              <w:rPr>
                <w:color w:val="0000FF"/>
              </w:rPr>
              <w:t>3.3 Evidence-Based Arguments Tool for Soda Water Fizzing PPT</w:t>
            </w:r>
            <w:r>
              <w:rPr>
                <w:color w:val="0000FF"/>
              </w:rPr>
              <w:t>.</w:t>
            </w:r>
            <w:r>
              <w:rPr>
                <w:rFonts w:eastAsia="Times"/>
                <w:szCs w:val="20"/>
              </w:rPr>
              <w:t xml:space="preserve"> </w:t>
            </w:r>
          </w:p>
          <w:p w14:paraId="0E2F84E8" w14:textId="77777777" w:rsidR="002F3781" w:rsidRDefault="002F3781" w:rsidP="002F3781">
            <w:pPr>
              <w:pStyle w:val="ListParagraph"/>
              <w:numPr>
                <w:ilvl w:val="0"/>
                <w:numId w:val="66"/>
              </w:numPr>
              <w:ind w:left="342"/>
              <w:rPr>
                <w:rFonts w:eastAsia="Times"/>
                <w:szCs w:val="20"/>
              </w:rPr>
            </w:pPr>
            <w:r w:rsidRPr="005D531B">
              <w:rPr>
                <w:rFonts w:eastAsia="Times"/>
                <w:szCs w:val="20"/>
              </w:rPr>
              <w:t xml:space="preserve">Pass out one copy of </w:t>
            </w:r>
            <w:r w:rsidRPr="00AB3D91">
              <w:rPr>
                <w:color w:val="0000FF"/>
              </w:rPr>
              <w:t>3.3 Evidence-Based Arguments Tool for Soda Water Fizzing</w:t>
            </w:r>
            <w:r w:rsidRPr="005D531B">
              <w:rPr>
                <w:rFonts w:eastAsia="Times"/>
                <w:szCs w:val="20"/>
              </w:rPr>
              <w:t xml:space="preserve"> to each student. Review Tool directions. </w:t>
            </w:r>
          </w:p>
          <w:p w14:paraId="398FF1C3" w14:textId="56C61872" w:rsidR="002F3781" w:rsidRDefault="002F3781" w:rsidP="002F3781">
            <w:pPr>
              <w:pStyle w:val="ListParagraph"/>
              <w:numPr>
                <w:ilvl w:val="0"/>
                <w:numId w:val="66"/>
              </w:numPr>
              <w:ind w:left="342"/>
              <w:rPr>
                <w:rFonts w:eastAsia="Times"/>
                <w:szCs w:val="20"/>
              </w:rPr>
            </w:pPr>
            <w:r w:rsidRPr="005D531B">
              <w:rPr>
                <w:rFonts w:eastAsia="Times"/>
                <w:szCs w:val="20"/>
              </w:rPr>
              <w:t xml:space="preserve">Instruct students to complete their evidence, conclusions, and unanswered questions as individuals for the </w:t>
            </w:r>
            <w:r w:rsidRPr="005D531B">
              <w:rPr>
                <w:rFonts w:eastAsia="Times"/>
                <w:b/>
                <w:szCs w:val="20"/>
              </w:rPr>
              <w:t>Matter</w:t>
            </w:r>
            <w:r w:rsidRPr="005D531B">
              <w:rPr>
                <w:rFonts w:eastAsia="Times"/>
                <w:szCs w:val="20"/>
              </w:rPr>
              <w:t xml:space="preserve"> </w:t>
            </w:r>
            <w:r w:rsidRPr="005D531B">
              <w:rPr>
                <w:rFonts w:eastAsia="Times"/>
                <w:b/>
                <w:szCs w:val="20"/>
              </w:rPr>
              <w:t>Movement Question</w:t>
            </w:r>
            <w:r w:rsidRPr="005D531B">
              <w:rPr>
                <w:rFonts w:eastAsia="Times"/>
                <w:szCs w:val="20"/>
              </w:rPr>
              <w:t xml:space="preserve"> and the </w:t>
            </w:r>
            <w:r w:rsidRPr="005D531B">
              <w:rPr>
                <w:rFonts w:eastAsia="Times"/>
                <w:b/>
                <w:szCs w:val="20"/>
              </w:rPr>
              <w:t>Matter Change Question</w:t>
            </w:r>
            <w:r>
              <w:rPr>
                <w:rFonts w:eastAsia="Times"/>
                <w:szCs w:val="20"/>
              </w:rPr>
              <w:t xml:space="preserve"> in Part A of the worksheet</w:t>
            </w:r>
          </w:p>
          <w:p w14:paraId="623AA48C" w14:textId="08A4C095" w:rsidR="002F3781" w:rsidRPr="003B0F01" w:rsidRDefault="002F3781" w:rsidP="002F3781">
            <w:pPr>
              <w:pStyle w:val="ListParagraph"/>
              <w:numPr>
                <w:ilvl w:val="0"/>
                <w:numId w:val="66"/>
              </w:numPr>
              <w:ind w:left="342"/>
              <w:rPr>
                <w:rFonts w:eastAsia="Times"/>
                <w:szCs w:val="20"/>
              </w:rPr>
            </w:pPr>
            <w:r w:rsidRPr="005D531B">
              <w:rPr>
                <w:rFonts w:eastAsia="Times"/>
                <w:szCs w:val="20"/>
              </w:rPr>
              <w:t xml:space="preserve">Give students about 5-10 minutes to complete </w:t>
            </w:r>
            <w:r>
              <w:rPr>
                <w:rFonts w:eastAsia="Times"/>
                <w:szCs w:val="20"/>
              </w:rPr>
              <w:t>part A of the</w:t>
            </w:r>
            <w:r w:rsidRPr="005D531B">
              <w:rPr>
                <w:rFonts w:eastAsia="Times"/>
                <w:szCs w:val="20"/>
              </w:rPr>
              <w:t xml:space="preserve"> process tool.</w:t>
            </w:r>
            <w:r>
              <w:rPr>
                <w:rFonts w:eastAsia="Times"/>
                <w:szCs w:val="20"/>
              </w:rPr>
              <w:t xml:space="preserve"> </w:t>
            </w:r>
            <w:r w:rsidRPr="003B0F01">
              <w:rPr>
                <w:rFonts w:eastAsia="Times"/>
                <w:szCs w:val="20"/>
              </w:rPr>
              <w:t xml:space="preserve">Remind students that these are just </w:t>
            </w:r>
            <w:r w:rsidRPr="003B0F01">
              <w:rPr>
                <w:rFonts w:eastAsia="Times"/>
                <w:i/>
                <w:iCs/>
                <w:szCs w:val="20"/>
              </w:rPr>
              <w:t>predictions</w:t>
            </w:r>
            <w:r w:rsidRPr="003B0F01">
              <w:rPr>
                <w:rFonts w:eastAsia="Times"/>
                <w:szCs w:val="20"/>
              </w:rPr>
              <w:t>, and that there are no wrong answers at this point. Encourage them to write down all their ideas on the tool.</w:t>
            </w:r>
          </w:p>
        </w:tc>
      </w:tr>
      <w:tr w:rsidR="002F3781" w:rsidRPr="00D438F2" w14:paraId="340C1C7B" w14:textId="77777777" w:rsidTr="002F3781">
        <w:tc>
          <w:tcPr>
            <w:tcW w:w="9558" w:type="dxa"/>
          </w:tcPr>
          <w:p w14:paraId="46724562" w14:textId="77777777" w:rsidR="002F3781" w:rsidRPr="003452ED" w:rsidRDefault="002F3781" w:rsidP="003452ED">
            <w:pPr>
              <w:pStyle w:val="ListParagraph"/>
              <w:numPr>
                <w:ilvl w:val="0"/>
                <w:numId w:val="61"/>
              </w:numPr>
              <w:rPr>
                <w:rFonts w:eastAsia="Times"/>
                <w:b/>
                <w:bCs/>
              </w:rPr>
            </w:pPr>
            <w:r w:rsidRPr="003452ED">
              <w:rPr>
                <w:rFonts w:eastAsia="Times"/>
                <w:b/>
                <w:bCs/>
              </w:rPr>
              <w:lastRenderedPageBreak/>
              <w:t xml:space="preserve">Continue </w:t>
            </w:r>
            <w:r>
              <w:rPr>
                <w:rFonts w:eastAsia="Times"/>
                <w:b/>
                <w:bCs/>
              </w:rPr>
              <w:t>developing</w:t>
            </w:r>
            <w:r w:rsidRPr="003452ED">
              <w:rPr>
                <w:rFonts w:eastAsia="Times"/>
                <w:b/>
                <w:bCs/>
              </w:rPr>
              <w:t xml:space="preserve"> arguments for what happen</w:t>
            </w:r>
            <w:r>
              <w:rPr>
                <w:rFonts w:eastAsia="Times"/>
                <w:b/>
                <w:bCs/>
              </w:rPr>
              <w:t>s when soda water loses its fizz</w:t>
            </w:r>
            <w:r w:rsidRPr="003452ED">
              <w:rPr>
                <w:rFonts w:eastAsia="Times"/>
                <w:b/>
                <w:bCs/>
              </w:rPr>
              <w:t xml:space="preserve"> using the EBA tool. </w:t>
            </w:r>
          </w:p>
          <w:p w14:paraId="28DCA754" w14:textId="77777777" w:rsidR="002F3781" w:rsidRPr="00C809FE" w:rsidRDefault="002F3781" w:rsidP="003452ED">
            <w:pPr>
              <w:rPr>
                <w:rFonts w:eastAsia="Times"/>
                <w:bCs/>
              </w:rPr>
            </w:pPr>
            <w:r w:rsidRPr="002B56D7">
              <w:rPr>
                <w:rFonts w:eastAsia="Times"/>
                <w:bCs/>
              </w:rPr>
              <w:t xml:space="preserve">Display slide 5 of the </w:t>
            </w:r>
            <w:r w:rsidRPr="003452ED">
              <w:rPr>
                <w:rFonts w:eastAsia="Times"/>
                <w:bCs/>
                <w:color w:val="0000FF"/>
              </w:rPr>
              <w:t>3.3 Evidence-Based Arguments Tool for Soda Water Fizzing PPT</w:t>
            </w:r>
            <w:r w:rsidRPr="002B56D7">
              <w:rPr>
                <w:rFonts w:eastAsia="Times"/>
                <w:bCs/>
              </w:rPr>
              <w:t>. Have students find part B on the worksheet and fill out the class evidence, conclusions and unanswered questions sections for both the matter movement and matter change sections.</w:t>
            </w:r>
          </w:p>
        </w:tc>
      </w:tr>
      <w:tr w:rsidR="002F3781" w:rsidRPr="00D438F2" w14:paraId="5B618C04" w14:textId="77777777" w:rsidTr="002F3781">
        <w:tc>
          <w:tcPr>
            <w:tcW w:w="9558" w:type="dxa"/>
          </w:tcPr>
          <w:p w14:paraId="4FAD61CA" w14:textId="77777777" w:rsidR="002F3781" w:rsidRDefault="002F3781" w:rsidP="003452ED">
            <w:pPr>
              <w:pStyle w:val="ListParagraph"/>
              <w:numPr>
                <w:ilvl w:val="0"/>
                <w:numId w:val="61"/>
              </w:numPr>
              <w:rPr>
                <w:rFonts w:eastAsia="Times"/>
                <w:b/>
                <w:bCs/>
              </w:rPr>
            </w:pPr>
            <w:r>
              <w:rPr>
                <w:rFonts w:eastAsia="Times"/>
                <w:b/>
                <w:bCs/>
              </w:rPr>
              <w:t>Have students compare and revise arguments in pairs.</w:t>
            </w:r>
          </w:p>
          <w:p w14:paraId="498D6AAF" w14:textId="337CCE93" w:rsidR="002F3781" w:rsidRDefault="002F3781" w:rsidP="002F3781">
            <w:pPr>
              <w:rPr>
                <w:rFonts w:eastAsia="Times"/>
                <w:bCs/>
              </w:rPr>
            </w:pPr>
            <w:r>
              <w:rPr>
                <w:rFonts w:eastAsia="Times"/>
                <w:bCs/>
              </w:rPr>
              <w:t xml:space="preserve">Display slide 6 of the </w:t>
            </w:r>
            <w:r w:rsidRPr="00FC5C71">
              <w:rPr>
                <w:color w:val="0000FF"/>
              </w:rPr>
              <w:t>3.3 Evidence-Based Arguments Tool for Soda Water Fizzing PPT</w:t>
            </w:r>
            <w:r>
              <w:rPr>
                <w:color w:val="0000FF"/>
              </w:rPr>
              <w:t>.</w:t>
            </w:r>
            <w:r>
              <w:rPr>
                <w:rFonts w:eastAsia="Times"/>
                <w:bCs/>
              </w:rPr>
              <w:t xml:space="preserve"> Divide students into pairs. </w:t>
            </w:r>
          </w:p>
          <w:p w14:paraId="51428F6B" w14:textId="77777777" w:rsidR="002F3781" w:rsidRPr="00030F07" w:rsidRDefault="002F3781" w:rsidP="002F3781">
            <w:pPr>
              <w:pStyle w:val="ListParagraph"/>
              <w:numPr>
                <w:ilvl w:val="0"/>
                <w:numId w:val="62"/>
              </w:numPr>
              <w:ind w:left="346"/>
              <w:rPr>
                <w:rFonts w:eastAsia="Times"/>
                <w:b/>
                <w:bCs/>
              </w:rPr>
            </w:pPr>
            <w:r>
              <w:rPr>
                <w:rFonts w:eastAsia="Times"/>
                <w:bCs/>
              </w:rPr>
              <w:t xml:space="preserve">Have each pair compare their </w:t>
            </w:r>
            <w:r w:rsidRPr="00030F07">
              <w:rPr>
                <w:rFonts w:eastAsia="Times"/>
                <w:b/>
                <w:bCs/>
              </w:rPr>
              <w:t>evidence</w:t>
            </w:r>
            <w:r>
              <w:rPr>
                <w:rFonts w:eastAsia="Times"/>
                <w:b/>
                <w:bCs/>
              </w:rPr>
              <w:t xml:space="preserve">, conclusions </w:t>
            </w:r>
            <w:r>
              <w:rPr>
                <w:rFonts w:eastAsia="Times"/>
                <w:bCs/>
              </w:rPr>
              <w:t xml:space="preserve">and </w:t>
            </w:r>
            <w:r>
              <w:rPr>
                <w:rFonts w:eastAsia="Times"/>
                <w:b/>
                <w:bCs/>
              </w:rPr>
              <w:t>unanswered questions</w:t>
            </w:r>
            <w:r>
              <w:rPr>
                <w:rFonts w:eastAsia="Times"/>
                <w:bCs/>
              </w:rPr>
              <w:t xml:space="preserve"> for both the Matter Movement Question </w:t>
            </w:r>
          </w:p>
          <w:p w14:paraId="0184DF88" w14:textId="77777777" w:rsidR="002F3781" w:rsidRPr="005D531B" w:rsidRDefault="002F3781" w:rsidP="002F3781">
            <w:pPr>
              <w:pStyle w:val="ListParagraph"/>
              <w:numPr>
                <w:ilvl w:val="0"/>
                <w:numId w:val="62"/>
              </w:numPr>
              <w:ind w:left="346"/>
              <w:rPr>
                <w:rFonts w:eastAsia="Times"/>
                <w:b/>
                <w:bCs/>
              </w:rPr>
            </w:pPr>
            <w:r>
              <w:rPr>
                <w:rFonts w:eastAsia="Times"/>
                <w:bCs/>
              </w:rPr>
              <w:t>Have partners discuss how are their ideas alike and different. Have students change or add to their responses, based on partner input.</w:t>
            </w:r>
          </w:p>
          <w:p w14:paraId="618007D8" w14:textId="77777777" w:rsidR="002F3781" w:rsidRPr="005D531B" w:rsidRDefault="002F3781" w:rsidP="002F3781">
            <w:pPr>
              <w:pStyle w:val="ListParagraph"/>
              <w:numPr>
                <w:ilvl w:val="0"/>
                <w:numId w:val="62"/>
              </w:numPr>
              <w:ind w:left="346"/>
              <w:rPr>
                <w:rFonts w:eastAsia="Times"/>
                <w:b/>
                <w:bCs/>
              </w:rPr>
            </w:pPr>
            <w:r>
              <w:rPr>
                <w:rFonts w:eastAsia="Times"/>
                <w:bCs/>
              </w:rPr>
              <w:t>Have students repeat this step for the Matter Change Question.</w:t>
            </w:r>
          </w:p>
          <w:p w14:paraId="07B9E674" w14:textId="77777777" w:rsidR="002F3781" w:rsidRPr="005D531B" w:rsidRDefault="002F3781" w:rsidP="002F3781">
            <w:pPr>
              <w:pStyle w:val="ListParagraph"/>
              <w:numPr>
                <w:ilvl w:val="0"/>
                <w:numId w:val="62"/>
              </w:numPr>
              <w:ind w:left="346"/>
              <w:rPr>
                <w:rFonts w:eastAsia="Times"/>
                <w:b/>
                <w:bCs/>
              </w:rPr>
            </w:pPr>
            <w:r w:rsidRPr="005D531B">
              <w:rPr>
                <w:rFonts w:eastAsia="Times"/>
                <w:bCs/>
              </w:rPr>
              <w:t>You will want to begin moving towards class consensus in this activity.</w:t>
            </w:r>
          </w:p>
          <w:p w14:paraId="01CAAE2F" w14:textId="77777777" w:rsidR="002F3781" w:rsidRPr="003452ED" w:rsidRDefault="002F3781" w:rsidP="002F3781">
            <w:pPr>
              <w:pStyle w:val="ListParagraph"/>
              <w:numPr>
                <w:ilvl w:val="0"/>
                <w:numId w:val="62"/>
              </w:numPr>
              <w:ind w:left="346"/>
              <w:rPr>
                <w:rFonts w:eastAsia="Times"/>
                <w:b/>
              </w:rPr>
            </w:pPr>
            <w:r>
              <w:rPr>
                <w:rFonts w:eastAsia="Times"/>
                <w:bCs/>
              </w:rPr>
              <w:t>Partner work should take about 10 minutes.</w:t>
            </w:r>
          </w:p>
          <w:p w14:paraId="578903D6" w14:textId="77777777" w:rsidR="002F3781" w:rsidRPr="003452ED" w:rsidRDefault="002F3781" w:rsidP="002F3781">
            <w:pPr>
              <w:rPr>
                <w:rFonts w:eastAsia="Times"/>
              </w:rPr>
            </w:pPr>
            <w:r w:rsidRPr="003452ED">
              <w:rPr>
                <w:rFonts w:eastAsia="Times"/>
              </w:rPr>
              <w:t xml:space="preserve">As students are sharing, circulate through the groups. Consider asking questions such as, </w:t>
            </w:r>
            <w:proofErr w:type="gramStart"/>
            <w:r w:rsidRPr="003452ED">
              <w:rPr>
                <w:rFonts w:eastAsia="Times"/>
                <w:i/>
                <w:iCs/>
              </w:rPr>
              <w:t>How</w:t>
            </w:r>
            <w:proofErr w:type="gramEnd"/>
            <w:r w:rsidRPr="003452ED">
              <w:rPr>
                <w:rFonts w:eastAsia="Times"/>
                <w:i/>
                <w:iCs/>
              </w:rPr>
              <w:t xml:space="preserve"> does this (refer to students’ evidence and/or conclusions) help us better understand the Matter Movement Question</w:t>
            </w:r>
            <w:r>
              <w:rPr>
                <w:rFonts w:eastAsia="Times"/>
                <w:i/>
                <w:iCs/>
              </w:rPr>
              <w:t xml:space="preserve"> or Matter Change Question</w:t>
            </w:r>
            <w:r w:rsidRPr="003452ED">
              <w:rPr>
                <w:rFonts w:eastAsia="Times"/>
                <w:i/>
                <w:iCs/>
              </w:rPr>
              <w:t>? What questions do you still have at the atomic-molecular level to better understand this phenomenon?</w:t>
            </w:r>
          </w:p>
          <w:p w14:paraId="3E64FC84" w14:textId="77777777" w:rsidR="002F3781" w:rsidRPr="003452ED" w:rsidRDefault="002F3781" w:rsidP="002F3781">
            <w:pPr>
              <w:rPr>
                <w:rFonts w:eastAsia="Times"/>
              </w:rPr>
            </w:pPr>
            <w:r w:rsidRPr="003452ED">
              <w:rPr>
                <w:rFonts w:eastAsia="Times"/>
              </w:rPr>
              <w:t>Pay attention to patterns in students’ ideas. You will want to begin moving towards class consensus in this activity.</w:t>
            </w:r>
          </w:p>
          <w:p w14:paraId="43382147" w14:textId="77777777" w:rsidR="002F3781" w:rsidRPr="00585A2C" w:rsidRDefault="002F3781" w:rsidP="003452ED">
            <w:pPr>
              <w:rPr>
                <w:rFonts w:eastAsia="Times"/>
              </w:rPr>
            </w:pPr>
            <w:r w:rsidRPr="003452ED">
              <w:rPr>
                <w:rFonts w:eastAsia="Times"/>
              </w:rPr>
              <w:t>Partner work should take about 10 minutes.</w:t>
            </w:r>
          </w:p>
        </w:tc>
      </w:tr>
      <w:tr w:rsidR="002F3781" w:rsidRPr="00D438F2" w14:paraId="24F6A5C6" w14:textId="77777777" w:rsidTr="002F3781">
        <w:tc>
          <w:tcPr>
            <w:tcW w:w="9558" w:type="dxa"/>
          </w:tcPr>
          <w:p w14:paraId="48454C85" w14:textId="77777777" w:rsidR="002F3781" w:rsidRDefault="002F3781" w:rsidP="003452ED">
            <w:pPr>
              <w:pStyle w:val="ListParagraph"/>
              <w:numPr>
                <w:ilvl w:val="0"/>
                <w:numId w:val="61"/>
              </w:numPr>
              <w:rPr>
                <w:rFonts w:eastAsia="Times"/>
                <w:b/>
                <w:bCs/>
              </w:rPr>
            </w:pPr>
            <w:r>
              <w:rPr>
                <w:rFonts w:eastAsia="Times"/>
                <w:b/>
                <w:bCs/>
              </w:rPr>
              <w:t xml:space="preserve">Have a class discussion of the Matter Movement Question; move toward class consensus. </w:t>
            </w:r>
          </w:p>
          <w:p w14:paraId="259566B4" w14:textId="560DAAF4" w:rsidR="002F3781" w:rsidRDefault="002F3781" w:rsidP="002F3781">
            <w:pPr>
              <w:rPr>
                <w:rFonts w:eastAsia="Times"/>
                <w:bCs/>
              </w:rPr>
            </w:pPr>
            <w:r>
              <w:t xml:space="preserve">Display slide 7 of the </w:t>
            </w:r>
            <w:r w:rsidRPr="00FC5C71">
              <w:rPr>
                <w:color w:val="0000FF"/>
              </w:rPr>
              <w:t>3.3 Evidence-Based Arguments Tool for Soda Water Fizzing PPT</w:t>
            </w:r>
            <w:r>
              <w:rPr>
                <w:rFonts w:eastAsia="Times"/>
                <w:bCs/>
              </w:rPr>
              <w:t>.</w:t>
            </w:r>
          </w:p>
          <w:p w14:paraId="6F91DFCE" w14:textId="79F7341E" w:rsidR="002F3781" w:rsidRPr="009D439B" w:rsidRDefault="002F3781" w:rsidP="002F3781">
            <w:pPr>
              <w:pStyle w:val="ListParagraph"/>
              <w:numPr>
                <w:ilvl w:val="0"/>
                <w:numId w:val="65"/>
              </w:numPr>
              <w:ind w:left="346"/>
            </w:pPr>
            <w:r>
              <w:t>Have students/pairs share their evidence and conclusions for the Matter Movement Question. Keep a class record, using the PPT slides or board. Ask students to update their answers by using a different colored writing utensil. Discussions should move toward class consensus. Use class conversation to correct student ideas.</w:t>
            </w:r>
          </w:p>
          <w:p w14:paraId="4A43C890" w14:textId="0506988F" w:rsidR="002F3781" w:rsidRDefault="002F3781" w:rsidP="002F3781">
            <w:pPr>
              <w:pStyle w:val="ListParagraph"/>
              <w:numPr>
                <w:ilvl w:val="0"/>
                <w:numId w:val="63"/>
              </w:numPr>
              <w:spacing w:after="0"/>
              <w:ind w:left="342"/>
            </w:pPr>
            <w:r>
              <w:t xml:space="preserve">Have students share unanswered questions. Discussions should move toward class consensus. Use the </w:t>
            </w:r>
            <w:r w:rsidRPr="00F17C87">
              <w:rPr>
                <w:color w:val="7030A0"/>
              </w:rPr>
              <w:t>3.3 Assessing the Evidence-Based Arguments Tool for Soda Water Fizzing</w:t>
            </w:r>
            <w:r>
              <w:rPr>
                <w:color w:val="0000FF"/>
              </w:rPr>
              <w:t xml:space="preserve"> </w:t>
            </w:r>
            <w:r>
              <w:t xml:space="preserve">to guide your goals for consensus. Note that students may contribute unanswered questions that may not closely align with those on the </w:t>
            </w:r>
            <w:r w:rsidRPr="00F17C87">
              <w:rPr>
                <w:color w:val="7030A0"/>
              </w:rPr>
              <w:t xml:space="preserve">Assessing </w:t>
            </w:r>
            <w:r>
              <w:t xml:space="preserve">worksheet. You may still choose to record those unanswered questions. These may be answered in other parts of this unit or even in other units during the school year. However, at this point in this unit, </w:t>
            </w:r>
            <w:r>
              <w:lastRenderedPageBreak/>
              <w:t>though there may be several viable paths of inquiry moving forward, you will begin to more closely guide the path of inquiry in one direction – in this case towards molecular modeling of soda water fizzing.</w:t>
            </w:r>
          </w:p>
          <w:p w14:paraId="2572175A" w14:textId="77777777" w:rsidR="002F3781" w:rsidRPr="00504A73" w:rsidRDefault="002F3781" w:rsidP="002F3781">
            <w:pPr>
              <w:pStyle w:val="ListParagraph"/>
              <w:numPr>
                <w:ilvl w:val="0"/>
                <w:numId w:val="63"/>
              </w:numPr>
              <w:ind w:left="346"/>
            </w:pPr>
            <w:r>
              <w:t>Class discussion should take about 10 minutes.</w:t>
            </w:r>
          </w:p>
        </w:tc>
      </w:tr>
      <w:tr w:rsidR="002F3781" w:rsidRPr="00D438F2" w14:paraId="4C2549B0" w14:textId="77777777" w:rsidTr="002F3781">
        <w:tc>
          <w:tcPr>
            <w:tcW w:w="9558" w:type="dxa"/>
          </w:tcPr>
          <w:p w14:paraId="25425ABF" w14:textId="77777777" w:rsidR="002F3781" w:rsidRDefault="002F3781" w:rsidP="003452ED">
            <w:pPr>
              <w:pStyle w:val="ListParagraph"/>
              <w:numPr>
                <w:ilvl w:val="0"/>
                <w:numId w:val="61"/>
              </w:numPr>
              <w:rPr>
                <w:rFonts w:eastAsia="Times"/>
                <w:b/>
                <w:bCs/>
              </w:rPr>
            </w:pPr>
            <w:r>
              <w:rPr>
                <w:rFonts w:eastAsia="Times"/>
                <w:b/>
                <w:bCs/>
              </w:rPr>
              <w:lastRenderedPageBreak/>
              <w:t>Repeat step 5 with the Matter Change Question; move toward class consensus.</w:t>
            </w:r>
          </w:p>
          <w:p w14:paraId="7DA0259A" w14:textId="69175D52" w:rsidR="002F3781" w:rsidRDefault="002F3781" w:rsidP="002F3781">
            <w:r>
              <w:rPr>
                <w:rFonts w:eastAsia="Times"/>
                <w:bCs/>
              </w:rPr>
              <w:t xml:space="preserve">Display slide 8 of the </w:t>
            </w:r>
            <w:r w:rsidRPr="00FC5C71">
              <w:rPr>
                <w:color w:val="0000FF"/>
              </w:rPr>
              <w:t>3.3 Evidence-Based Arguments Tool for Soda Water Fizzing PPT</w:t>
            </w:r>
            <w:r>
              <w:t>.</w:t>
            </w:r>
          </w:p>
          <w:p w14:paraId="03CF8B72" w14:textId="77777777" w:rsidR="002F3781" w:rsidRPr="00AA56B1" w:rsidDel="00D655FF" w:rsidRDefault="002F3781" w:rsidP="002F3781">
            <w:pPr>
              <w:pStyle w:val="ListParagraph"/>
              <w:numPr>
                <w:ilvl w:val="0"/>
                <w:numId w:val="65"/>
              </w:numPr>
              <w:ind w:left="346"/>
              <w:rPr>
                <w:rFonts w:eastAsia="Times"/>
                <w:bCs/>
              </w:rPr>
            </w:pPr>
            <w:r>
              <w:rPr>
                <w:rFonts w:eastAsia="Times"/>
                <w:bCs/>
              </w:rPr>
              <w:t>Class discussion should take another 10 minutes.</w:t>
            </w:r>
          </w:p>
        </w:tc>
      </w:tr>
      <w:tr w:rsidR="002F3781" w:rsidRPr="00D438F2" w14:paraId="473938D6" w14:textId="77777777" w:rsidTr="002F3781">
        <w:tc>
          <w:tcPr>
            <w:tcW w:w="9558" w:type="dxa"/>
          </w:tcPr>
          <w:p w14:paraId="4D88C465" w14:textId="77777777" w:rsidR="002F3781" w:rsidRDefault="002F3781" w:rsidP="003452ED">
            <w:pPr>
              <w:pStyle w:val="ListParagraph"/>
              <w:numPr>
                <w:ilvl w:val="0"/>
                <w:numId w:val="61"/>
              </w:numPr>
              <w:rPr>
                <w:rFonts w:eastAsia="Times"/>
                <w:b/>
                <w:bCs/>
              </w:rPr>
            </w:pPr>
            <w:r>
              <w:rPr>
                <w:rFonts w:eastAsia="Times"/>
                <w:b/>
                <w:bCs/>
              </w:rPr>
              <w:t>Discuss how the Unanswered Questions shape our next steps, and the transition from inquiry to application.</w:t>
            </w:r>
          </w:p>
          <w:p w14:paraId="12E34045" w14:textId="4063F58B" w:rsidR="002F3781" w:rsidRDefault="002F3781" w:rsidP="002F3781">
            <w:r>
              <w:rPr>
                <w:rFonts w:eastAsia="Times"/>
                <w:bCs/>
              </w:rPr>
              <w:t xml:space="preserve">Display slide 9 of the </w:t>
            </w:r>
            <w:r w:rsidRPr="00FC5C71">
              <w:rPr>
                <w:color w:val="0000FF"/>
              </w:rPr>
              <w:t>3.3 Evidence-Based Arguments Tool for Soda Water Fizzing PPT</w:t>
            </w:r>
            <w:r>
              <w:t xml:space="preserve">. </w:t>
            </w:r>
          </w:p>
          <w:p w14:paraId="332547EC" w14:textId="77777777" w:rsidR="002F3781" w:rsidRDefault="002F3781" w:rsidP="002F3781">
            <w:pPr>
              <w:pStyle w:val="ListParagraph"/>
              <w:numPr>
                <w:ilvl w:val="0"/>
                <w:numId w:val="65"/>
              </w:numPr>
              <w:ind w:left="346"/>
              <w:rPr>
                <w:rFonts w:eastAsia="Times"/>
                <w:bCs/>
              </w:rPr>
            </w:pPr>
            <w:r>
              <w:rPr>
                <w:rFonts w:eastAsia="Times"/>
                <w:bCs/>
              </w:rPr>
              <w:t>Use the Unanswered Questions to set the stage for students’ next steps, specifically the need to know what’s happening at the atomic-molecular scale.</w:t>
            </w:r>
          </w:p>
          <w:p w14:paraId="3844ECB2" w14:textId="201F110D" w:rsidR="002F3781" w:rsidRPr="00AA56B1" w:rsidDel="00D655FF" w:rsidRDefault="002F3781" w:rsidP="002F3781">
            <w:pPr>
              <w:rPr>
                <w:rFonts w:eastAsia="Times"/>
                <w:bCs/>
              </w:rPr>
            </w:pPr>
            <w:r>
              <w:rPr>
                <w:rFonts w:eastAsia="Times"/>
                <w:bCs/>
              </w:rPr>
              <w:t xml:space="preserve">Take a moment to show students that you have arrived at the “top of the triangle” on the instructional model. This means they will be making a transition. When they went “up the triangle,” they conducted an investigation and collected evidence based on what they could observe using their own eyes and also tools (e.g., macroscopic observations). Now they are preparing to go “down the triangle,” when they will figure out how to explain what happened in the investigations at an atomic-molecular scale by being provided and practicing with a model for </w:t>
            </w:r>
            <w:proofErr w:type="gramStart"/>
            <w:r>
              <w:rPr>
                <w:rFonts w:eastAsia="Times"/>
                <w:bCs/>
              </w:rPr>
              <w:t>scientifically-accurate</w:t>
            </w:r>
            <w:proofErr w:type="gramEnd"/>
            <w:r>
              <w:rPr>
                <w:rFonts w:eastAsia="Times"/>
                <w:bCs/>
              </w:rPr>
              <w:t xml:space="preserve"> thinking.</w:t>
            </w:r>
          </w:p>
        </w:tc>
      </w:tr>
      <w:tr w:rsidR="002F3781" w:rsidRPr="00D438F2" w14:paraId="291EE5F7" w14:textId="77777777" w:rsidTr="002F3781">
        <w:tc>
          <w:tcPr>
            <w:tcW w:w="9558" w:type="dxa"/>
          </w:tcPr>
          <w:p w14:paraId="79465137" w14:textId="77777777" w:rsidR="002F3781" w:rsidRDefault="002F3781" w:rsidP="003452ED">
            <w:pPr>
              <w:pStyle w:val="ListParagraph"/>
              <w:numPr>
                <w:ilvl w:val="0"/>
                <w:numId w:val="61"/>
              </w:numPr>
              <w:rPr>
                <w:rFonts w:eastAsia="Times"/>
                <w:b/>
                <w:bCs/>
              </w:rPr>
            </w:pPr>
            <w:r>
              <w:rPr>
                <w:rFonts w:eastAsia="Times"/>
                <w:b/>
                <w:bCs/>
              </w:rPr>
              <w:t>Save the Evidence-Based Arguments Tools for later.</w:t>
            </w:r>
          </w:p>
          <w:p w14:paraId="19A6A544" w14:textId="55CFBEC5" w:rsidR="002F3781" w:rsidRPr="00AA56B1" w:rsidDel="00D655FF" w:rsidRDefault="002F3781" w:rsidP="002F3781">
            <w:pPr>
              <w:rPr>
                <w:rFonts w:eastAsia="Times"/>
                <w:bCs/>
              </w:rPr>
            </w:pPr>
            <w:r>
              <w:rPr>
                <w:rFonts w:eastAsia="Times"/>
                <w:bCs/>
              </w:rPr>
              <w:t>Display slide 10. Tell students that they will revisit their unanswered questions later in the unit to see which questions they can now answer.</w:t>
            </w:r>
          </w:p>
        </w:tc>
      </w:tr>
      <w:tr w:rsidR="002F3781" w:rsidRPr="00D438F2" w14:paraId="7A7A7F43" w14:textId="77777777" w:rsidTr="00333486">
        <w:trPr>
          <w:trHeight w:val="1250"/>
        </w:trPr>
        <w:tc>
          <w:tcPr>
            <w:tcW w:w="9558" w:type="dxa"/>
          </w:tcPr>
          <w:p w14:paraId="4027818C" w14:textId="77777777" w:rsidR="002F3781" w:rsidRPr="00D05851" w:rsidRDefault="002F3781" w:rsidP="003452ED">
            <w:pPr>
              <w:pStyle w:val="ListParagraph"/>
              <w:numPr>
                <w:ilvl w:val="0"/>
                <w:numId w:val="61"/>
              </w:numPr>
              <w:rPr>
                <w:b/>
              </w:rPr>
            </w:pPr>
            <w:r w:rsidRPr="00D05851">
              <w:rPr>
                <w:b/>
              </w:rPr>
              <w:t>Have a discussion to complete the Learning Tracking Tool for this activity.</w:t>
            </w:r>
          </w:p>
          <w:p w14:paraId="46A1B55F" w14:textId="462AEAE0" w:rsidR="002F3781" w:rsidRDefault="002F3781" w:rsidP="002F3781">
            <w:r>
              <w:t>Show slide 11 of the</w:t>
            </w:r>
            <w:r w:rsidRPr="00EB0ABA">
              <w:rPr>
                <w:b/>
              </w:rPr>
              <w:t xml:space="preserve"> </w:t>
            </w:r>
            <w:r>
              <w:rPr>
                <w:color w:val="0000FF"/>
              </w:rPr>
              <w:t xml:space="preserve">3.3 Soda Water Fizzing </w:t>
            </w:r>
            <w:r w:rsidRPr="001E55A3">
              <w:rPr>
                <w:color w:val="0000FF"/>
              </w:rPr>
              <w:t>PPT</w:t>
            </w:r>
            <w:r>
              <w:t>.</w:t>
            </w:r>
          </w:p>
          <w:p w14:paraId="44B7CB5D" w14:textId="32167D7D" w:rsidR="002F3781" w:rsidRPr="00EB0ABA" w:rsidRDefault="002F3781" w:rsidP="002F3781">
            <w:pPr>
              <w:pStyle w:val="ListParagraph"/>
              <w:numPr>
                <w:ilvl w:val="0"/>
                <w:numId w:val="68"/>
              </w:numPr>
              <w:ind w:left="360"/>
              <w:rPr>
                <w:b/>
              </w:rPr>
            </w:pPr>
            <w:r>
              <w:t xml:space="preserve">Have students take out their </w:t>
            </w:r>
            <w:r w:rsidRPr="008B2F17">
              <w:rPr>
                <w:color w:val="0000FF"/>
              </w:rPr>
              <w:t>Learning Tracking Tool</w:t>
            </w:r>
            <w:r w:rsidR="001507F9" w:rsidRPr="008B2F17">
              <w:rPr>
                <w:color w:val="0000FF"/>
              </w:rPr>
              <w:t xml:space="preserve"> for Systems &amp; Scale</w:t>
            </w:r>
            <w:r>
              <w:t>.</w:t>
            </w:r>
          </w:p>
          <w:p w14:paraId="5A017E0F" w14:textId="77777777" w:rsidR="002F3781" w:rsidRPr="00EB0ABA" w:rsidRDefault="002F3781" w:rsidP="002F3781">
            <w:pPr>
              <w:pStyle w:val="ListParagraph"/>
              <w:numPr>
                <w:ilvl w:val="0"/>
                <w:numId w:val="68"/>
              </w:numPr>
              <w:ind w:left="360"/>
              <w:rPr>
                <w:b/>
              </w:rPr>
            </w:pPr>
            <w:r>
              <w:t xml:space="preserve">Explain that students will add to the tool after activities to keep track of what they have figured out that will help them to answer the unit driving question. </w:t>
            </w:r>
          </w:p>
          <w:p w14:paraId="064DE609" w14:textId="77777777" w:rsidR="002F3781" w:rsidRPr="00EB0ABA" w:rsidRDefault="002F3781" w:rsidP="002F3781">
            <w:pPr>
              <w:pStyle w:val="ListParagraph"/>
              <w:numPr>
                <w:ilvl w:val="0"/>
                <w:numId w:val="68"/>
              </w:numPr>
              <w:ind w:left="360"/>
              <w:rPr>
                <w:b/>
              </w:rPr>
            </w:pPr>
            <w:r>
              <w:t>Have students write the activity name in the first column, "Soda Water Fizzing."</w:t>
            </w:r>
          </w:p>
          <w:p w14:paraId="757E9FEA" w14:textId="171DE47E" w:rsidR="002F3781" w:rsidRPr="00EB0ABA" w:rsidRDefault="002F3781" w:rsidP="002F3781">
            <w:pPr>
              <w:pStyle w:val="ListParagraph"/>
              <w:numPr>
                <w:ilvl w:val="0"/>
                <w:numId w:val="68"/>
              </w:numPr>
              <w:ind w:left="360"/>
              <w:rPr>
                <w:b/>
              </w:rPr>
            </w:pPr>
            <w:r>
              <w:t>Have a class discussion about what students figured out during the activity that will help them in answering the unit driving question, "</w:t>
            </w:r>
            <w:r w:rsidR="0022297E">
              <w:t>W</w:t>
            </w:r>
            <w:r>
              <w:t>hat happens when ethanol burns?" When you come to consensus as a class, have students record the answer in the second column of the tool.</w:t>
            </w:r>
          </w:p>
          <w:p w14:paraId="15C9BA23" w14:textId="77777777" w:rsidR="002F3781" w:rsidRPr="00EB0ABA" w:rsidRDefault="002F3781" w:rsidP="002F3781">
            <w:pPr>
              <w:pStyle w:val="ListParagraph"/>
              <w:numPr>
                <w:ilvl w:val="0"/>
                <w:numId w:val="68"/>
              </w:numPr>
              <w:ind w:left="360"/>
              <w:rPr>
                <w:b/>
              </w:rPr>
            </w:pPr>
            <w:r>
              <w:t xml:space="preserve">Have a class discussion about what students are wondering now that will help them move towards answering the unit driving question. Have students record the questions in the third column of the tool. </w:t>
            </w:r>
          </w:p>
          <w:p w14:paraId="76F69A5E" w14:textId="59670A2C" w:rsidR="002F3781" w:rsidRPr="008B2F17" w:rsidRDefault="002F3781" w:rsidP="002F3781">
            <w:pPr>
              <w:pStyle w:val="ListParagraph"/>
              <w:numPr>
                <w:ilvl w:val="0"/>
                <w:numId w:val="68"/>
              </w:numPr>
              <w:ind w:left="360"/>
              <w:rPr>
                <w:b/>
              </w:rPr>
            </w:pPr>
            <w:r>
              <w:t>Example Learning Tracking Tool</w:t>
            </w:r>
          </w:p>
          <w:tbl>
            <w:tblPr>
              <w:tblStyle w:val="TableGrid"/>
              <w:tblW w:w="0" w:type="auto"/>
              <w:tblLayout w:type="fixed"/>
              <w:tblLook w:val="04A0" w:firstRow="1" w:lastRow="0" w:firstColumn="1" w:lastColumn="0" w:noHBand="0" w:noVBand="1"/>
            </w:tblPr>
            <w:tblGrid>
              <w:gridCol w:w="2333"/>
              <w:gridCol w:w="2333"/>
              <w:gridCol w:w="2333"/>
              <w:gridCol w:w="2333"/>
            </w:tblGrid>
            <w:tr w:rsidR="00E73305" w14:paraId="1BA0E0C6" w14:textId="77777777" w:rsidTr="008B2F17">
              <w:tc>
                <w:tcPr>
                  <w:tcW w:w="2333" w:type="dxa"/>
                  <w:vAlign w:val="center"/>
                </w:tcPr>
                <w:p w14:paraId="19FBE760" w14:textId="7F392D8C" w:rsidR="00E73305" w:rsidRDefault="00E73305" w:rsidP="008B2F17">
                  <w:pPr>
                    <w:jc w:val="center"/>
                    <w:rPr>
                      <w:b/>
                    </w:rPr>
                  </w:pPr>
                  <w:r>
                    <w:rPr>
                      <w:b/>
                    </w:rPr>
                    <w:t>Activity Chunk</w:t>
                  </w:r>
                </w:p>
              </w:tc>
              <w:tc>
                <w:tcPr>
                  <w:tcW w:w="2333" w:type="dxa"/>
                  <w:vAlign w:val="center"/>
                </w:tcPr>
                <w:p w14:paraId="6FE81E6C" w14:textId="4F955051" w:rsidR="00E73305" w:rsidRDefault="00E73305" w:rsidP="008B2F17">
                  <w:pPr>
                    <w:jc w:val="center"/>
                    <w:rPr>
                      <w:b/>
                    </w:rPr>
                  </w:pPr>
                  <w:r>
                    <w:rPr>
                      <w:b/>
                    </w:rPr>
                    <w:t>What Did We Do?</w:t>
                  </w:r>
                </w:p>
              </w:tc>
              <w:tc>
                <w:tcPr>
                  <w:tcW w:w="2333" w:type="dxa"/>
                  <w:vAlign w:val="center"/>
                </w:tcPr>
                <w:p w14:paraId="36E3F931" w14:textId="2E370207" w:rsidR="00E73305" w:rsidRDefault="00E73305" w:rsidP="008B2F17">
                  <w:pPr>
                    <w:jc w:val="center"/>
                    <w:rPr>
                      <w:b/>
                    </w:rPr>
                  </w:pPr>
                  <w:r>
                    <w:rPr>
                      <w:b/>
                    </w:rPr>
                    <w:t>What Did We Figure Out?</w:t>
                  </w:r>
                </w:p>
              </w:tc>
              <w:tc>
                <w:tcPr>
                  <w:tcW w:w="2333" w:type="dxa"/>
                  <w:vAlign w:val="center"/>
                </w:tcPr>
                <w:p w14:paraId="62DB8C43" w14:textId="0F558EC7" w:rsidR="00E73305" w:rsidRDefault="00E73305" w:rsidP="008B2F17">
                  <w:pPr>
                    <w:jc w:val="center"/>
                    <w:rPr>
                      <w:b/>
                    </w:rPr>
                  </w:pPr>
                  <w:r>
                    <w:rPr>
                      <w:b/>
                    </w:rPr>
                    <w:t>What Are We Asking Now?</w:t>
                  </w:r>
                </w:p>
              </w:tc>
            </w:tr>
            <w:tr w:rsidR="00E73305" w:rsidRPr="00E73305" w14:paraId="515757E4" w14:textId="77777777" w:rsidTr="008B2F17">
              <w:tc>
                <w:tcPr>
                  <w:tcW w:w="2333" w:type="dxa"/>
                  <w:vAlign w:val="center"/>
                </w:tcPr>
                <w:p w14:paraId="1333C7AE" w14:textId="77777777" w:rsidR="00E73305" w:rsidRPr="00E73305" w:rsidRDefault="00E73305" w:rsidP="00E73305">
                  <w:pPr>
                    <w:jc w:val="center"/>
                    <w:rPr>
                      <w:bCs/>
                    </w:rPr>
                  </w:pPr>
                  <w:r w:rsidRPr="00E73305">
                    <w:rPr>
                      <w:bCs/>
                    </w:rPr>
                    <w:t>Investigating Soda Water</w:t>
                  </w:r>
                </w:p>
                <w:p w14:paraId="248A1222" w14:textId="77777777" w:rsidR="00E73305" w:rsidRPr="00E73305" w:rsidRDefault="00E73305" w:rsidP="00E73305">
                  <w:pPr>
                    <w:jc w:val="center"/>
                    <w:rPr>
                      <w:bCs/>
                    </w:rPr>
                  </w:pPr>
                </w:p>
                <w:p w14:paraId="05DBDE21" w14:textId="3A24E2B2" w:rsidR="00E73305" w:rsidRPr="008B2F17" w:rsidRDefault="00E73305" w:rsidP="008B2F17">
                  <w:pPr>
                    <w:jc w:val="center"/>
                    <w:rPr>
                      <w:bCs/>
                    </w:rPr>
                  </w:pPr>
                  <w:r w:rsidRPr="00E73305">
                    <w:rPr>
                      <w:bCs/>
                    </w:rPr>
                    <w:t>Investigator</w:t>
                  </w:r>
                </w:p>
              </w:tc>
              <w:tc>
                <w:tcPr>
                  <w:tcW w:w="2333" w:type="dxa"/>
                  <w:vAlign w:val="center"/>
                </w:tcPr>
                <w:p w14:paraId="5EE5556E" w14:textId="7171417A" w:rsidR="00E73305" w:rsidRPr="008B2F17" w:rsidRDefault="00E73305" w:rsidP="008B2F17">
                  <w:pPr>
                    <w:pStyle w:val="standard"/>
                    <w:ind w:firstLine="0"/>
                    <w:jc w:val="center"/>
                    <w:rPr>
                      <w:color w:val="000000" w:themeColor="text1"/>
                    </w:rPr>
                  </w:pPr>
                  <w:r w:rsidRPr="008B2F17">
                    <w:rPr>
                      <w:color w:val="000000" w:themeColor="text1"/>
                      <w:szCs w:val="22"/>
                    </w:rPr>
                    <w:t xml:space="preserve">Conduct an investigation to explore what happens when soda water fizzes and use </w:t>
                  </w:r>
                  <w:r w:rsidRPr="008B2F17">
                    <w:rPr>
                      <w:color w:val="000000" w:themeColor="text1"/>
                      <w:szCs w:val="22"/>
                    </w:rPr>
                    <w:lastRenderedPageBreak/>
                    <w:t>the Predictions and Planning Tool and the Evidence-Based Arguments Tool</w:t>
                  </w:r>
                </w:p>
              </w:tc>
              <w:tc>
                <w:tcPr>
                  <w:tcW w:w="2333" w:type="dxa"/>
                  <w:vAlign w:val="center"/>
                </w:tcPr>
                <w:p w14:paraId="1F0B34B4" w14:textId="3FAA227E" w:rsidR="00E73305" w:rsidRPr="008B2F17" w:rsidRDefault="00E73305" w:rsidP="008B2F17">
                  <w:pPr>
                    <w:jc w:val="center"/>
                    <w:rPr>
                      <w:bCs/>
                    </w:rPr>
                  </w:pPr>
                  <w:r w:rsidRPr="008B2F17">
                    <w:lastRenderedPageBreak/>
                    <w:t>Soda water fizzing lost mass and made the BTB change from blue to yellow.</w:t>
                  </w:r>
                </w:p>
              </w:tc>
              <w:tc>
                <w:tcPr>
                  <w:tcW w:w="2333" w:type="dxa"/>
                  <w:vAlign w:val="center"/>
                </w:tcPr>
                <w:p w14:paraId="0BF1ABC5" w14:textId="587AF46F" w:rsidR="00E73305" w:rsidRPr="008B2F17" w:rsidRDefault="00E73305" w:rsidP="008B2F17">
                  <w:pPr>
                    <w:jc w:val="center"/>
                    <w:rPr>
                      <w:bCs/>
                    </w:rPr>
                  </w:pPr>
                  <w:r w:rsidRPr="008B2F17">
                    <w:t>What happens to the molecules in soda water as it fizzes?</w:t>
                  </w:r>
                </w:p>
              </w:tc>
            </w:tr>
          </w:tbl>
          <w:p w14:paraId="662D7F53" w14:textId="77777777" w:rsidR="002F3781" w:rsidRPr="00D05851" w:rsidRDefault="002F3781" w:rsidP="002F3781">
            <w:pPr>
              <w:rPr>
                <w:b/>
              </w:rPr>
            </w:pPr>
          </w:p>
        </w:tc>
      </w:tr>
      <w:tr w:rsidR="002F3781" w:rsidRPr="00D438F2" w14:paraId="0ED119B2" w14:textId="77777777" w:rsidTr="002F3781">
        <w:tc>
          <w:tcPr>
            <w:tcW w:w="9558" w:type="dxa"/>
          </w:tcPr>
          <w:p w14:paraId="48712261" w14:textId="77777777" w:rsidR="002F3781" w:rsidRPr="009B5908" w:rsidRDefault="002F3781" w:rsidP="003452ED">
            <w:pPr>
              <w:pStyle w:val="ListParagraph"/>
              <w:numPr>
                <w:ilvl w:val="0"/>
                <w:numId w:val="61"/>
              </w:numPr>
              <w:rPr>
                <w:b/>
              </w:rPr>
            </w:pPr>
            <w:r w:rsidRPr="009B5908">
              <w:rPr>
                <w:b/>
              </w:rPr>
              <w:lastRenderedPageBreak/>
              <w:t>Have students complete an exit ticket.</w:t>
            </w:r>
          </w:p>
          <w:p w14:paraId="3740B297" w14:textId="399B5BEC" w:rsidR="002F3781" w:rsidRDefault="002F3781" w:rsidP="002F3781">
            <w:r>
              <w:t xml:space="preserve">Show slide 12 of the </w:t>
            </w:r>
            <w:r w:rsidRPr="00FC5C71">
              <w:rPr>
                <w:color w:val="0000FF"/>
              </w:rPr>
              <w:t>3.3 Evidence-Based Arguments Tool for Soda Water Fizzing PPT</w:t>
            </w:r>
            <w:r>
              <w:t>.</w:t>
            </w:r>
          </w:p>
          <w:p w14:paraId="48100C0B" w14:textId="77777777" w:rsidR="002F3781" w:rsidRPr="009B5908" w:rsidRDefault="002F3781" w:rsidP="002F3781">
            <w:pPr>
              <w:numPr>
                <w:ilvl w:val="0"/>
                <w:numId w:val="67"/>
              </w:numPr>
              <w:spacing w:after="0"/>
              <w:ind w:left="360"/>
              <w:rPr>
                <w:color w:val="000000"/>
              </w:rPr>
            </w:pPr>
            <w:r>
              <w:t xml:space="preserve">Conclusions: </w:t>
            </w:r>
            <w:r w:rsidRPr="00222766">
              <w:rPr>
                <w:color w:val="000000"/>
              </w:rPr>
              <w:t>What is our conclusion for the matter movement question from the investigation?</w:t>
            </w:r>
          </w:p>
          <w:p w14:paraId="2AAADCE3" w14:textId="77777777" w:rsidR="002F3781" w:rsidRPr="00C000D6" w:rsidRDefault="002F3781" w:rsidP="002F3781">
            <w:pPr>
              <w:numPr>
                <w:ilvl w:val="0"/>
                <w:numId w:val="67"/>
              </w:numPr>
              <w:spacing w:after="0"/>
              <w:ind w:left="360"/>
              <w:rPr>
                <w:color w:val="000000"/>
              </w:rPr>
            </w:pPr>
            <w:r>
              <w:t xml:space="preserve">Predictions: </w:t>
            </w:r>
            <w:r w:rsidRPr="00222766">
              <w:rPr>
                <w:color w:val="000000"/>
              </w:rPr>
              <w:t>Where do you think the</w:t>
            </w:r>
            <w:r>
              <w:rPr>
                <w:color w:val="000000"/>
              </w:rPr>
              <w:t xml:space="preserve"> carbon atoms in the</w:t>
            </w:r>
            <w:r w:rsidRPr="00222766">
              <w:rPr>
                <w:color w:val="000000"/>
              </w:rPr>
              <w:t xml:space="preserve"> CO</w:t>
            </w:r>
            <w:r w:rsidRPr="00222766">
              <w:rPr>
                <w:color w:val="000000"/>
                <w:vertAlign w:val="subscript"/>
              </w:rPr>
              <w:t>2</w:t>
            </w:r>
            <w:r w:rsidRPr="00C000D6">
              <w:rPr>
                <w:color w:val="000000"/>
              </w:rPr>
              <w:t> </w:t>
            </w:r>
            <w:r w:rsidRPr="00222766">
              <w:rPr>
                <w:color w:val="000000"/>
              </w:rPr>
              <w:t>that turned the BTB yellow came from?</w:t>
            </w:r>
          </w:p>
          <w:p w14:paraId="77E8B09A" w14:textId="77777777" w:rsidR="002F3781" w:rsidRDefault="002F3781" w:rsidP="002F3781">
            <w:pPr>
              <w:pStyle w:val="ListParagraph"/>
              <w:numPr>
                <w:ilvl w:val="0"/>
                <w:numId w:val="58"/>
              </w:numPr>
              <w:ind w:left="360"/>
            </w:pPr>
            <w:r>
              <w:t>On a sheet of paper or a sticky note, have students individually answer the exit ticket questions. Depending on time, you may have students answer both questions, assign students to answer a particular question, or let students choose one question to answer. Collect and review the answers.</w:t>
            </w:r>
          </w:p>
          <w:p w14:paraId="34CBF05E" w14:textId="77777777" w:rsidR="002F3781" w:rsidRPr="009B5908" w:rsidRDefault="002F3781" w:rsidP="002F3781">
            <w:pPr>
              <w:pStyle w:val="ListParagraph"/>
              <w:numPr>
                <w:ilvl w:val="0"/>
                <w:numId w:val="58"/>
              </w:numPr>
              <w:ind w:left="360"/>
            </w:pPr>
            <w:r>
              <w:t xml:space="preserve">The conclusions question will provide you with information about what your students are taking away from the activity. Student answers to the conclusions question can be used on the Driving Question Board (if you are using one). The predictions question allows students to begin thinking about the next activity and allows you to assess their current ideas as you prepare for the next activity. Student answers to the predictions question can be used as a lead </w:t>
            </w:r>
            <w:proofErr w:type="gramStart"/>
            <w:r>
              <w:t>in to</w:t>
            </w:r>
            <w:proofErr w:type="gramEnd"/>
            <w:r>
              <w:t xml:space="preserve"> the next activity.</w:t>
            </w:r>
          </w:p>
        </w:tc>
      </w:tr>
    </w:tbl>
    <w:p w14:paraId="06D38973" w14:textId="77777777" w:rsidR="001E413E" w:rsidRPr="00D438F2" w:rsidRDefault="001E413E" w:rsidP="001E413E"/>
    <w:p w14:paraId="7C4CB4B3" w14:textId="2B1F5080" w:rsidR="001E413E" w:rsidRPr="00D438F2" w:rsidRDefault="001E413E" w:rsidP="001E413E">
      <w:pPr>
        <w:pStyle w:val="Heading2"/>
      </w:pPr>
      <w:r w:rsidRPr="00D438F2">
        <w:t>Assessment</w:t>
      </w:r>
    </w:p>
    <w:p w14:paraId="25BD3283" w14:textId="77777777" w:rsidR="002F3781" w:rsidRPr="0058110D" w:rsidRDefault="002F3781" w:rsidP="002F3781">
      <w:r>
        <w:t xml:space="preserve">During the class discussion, listen for students making connections to the investigation and their arguments. Are they drawing on observations from the investigation, or from other sources of knowledge and experience? Use the </w:t>
      </w:r>
      <w:r w:rsidRPr="00F17C87">
        <w:rPr>
          <w:color w:val="7030A0"/>
        </w:rPr>
        <w:t xml:space="preserve">3.3 Assessing the Evidence-Based Arguments Tool for Soda Water Fizzing </w:t>
      </w:r>
      <w:r>
        <w:t xml:space="preserve">to compare your students’ answers with patterns in student thinking from other classrooms. </w:t>
      </w:r>
    </w:p>
    <w:p w14:paraId="66478C40" w14:textId="6B600515" w:rsidR="001E413E" w:rsidRDefault="001E413E" w:rsidP="001E413E">
      <w:pPr>
        <w:pStyle w:val="Heading2"/>
      </w:pPr>
      <w:r>
        <w:t>Differentiatio</w:t>
      </w:r>
      <w:r w:rsidR="006B4A1F">
        <w:t>n &amp; Extending the Learning</w:t>
      </w:r>
    </w:p>
    <w:p w14:paraId="101C7783" w14:textId="562D090F" w:rsidR="006B4A1F" w:rsidRDefault="006B4A1F" w:rsidP="006B4A1F">
      <w:pPr>
        <w:pStyle w:val="Heading3"/>
        <w:rPr>
          <w:color w:val="FF0000"/>
        </w:rPr>
      </w:pPr>
      <w:r>
        <w:t>Differentiation</w:t>
      </w:r>
    </w:p>
    <w:p w14:paraId="2F218D72" w14:textId="77777777" w:rsidR="006B4A1F" w:rsidRDefault="006B4A1F" w:rsidP="006B4A1F"/>
    <w:p w14:paraId="353C1260" w14:textId="2BFB086B" w:rsidR="006B4A1F" w:rsidRDefault="006B4A1F" w:rsidP="006B4A1F">
      <w:pPr>
        <w:pStyle w:val="Heading3"/>
      </w:pPr>
      <w:r>
        <w:t>Modifications</w:t>
      </w:r>
    </w:p>
    <w:p w14:paraId="6CEA2CEA" w14:textId="77777777" w:rsidR="006B4A1F" w:rsidRDefault="006B4A1F" w:rsidP="006B4A1F">
      <w:pPr>
        <w:pStyle w:val="Heading3"/>
      </w:pPr>
      <w:r>
        <w:t>Tips</w:t>
      </w:r>
    </w:p>
    <w:p w14:paraId="6EC9F72E" w14:textId="63AFC01F" w:rsidR="006B4A1F" w:rsidRDefault="006B4A1F" w:rsidP="006B4A1F">
      <w:pPr>
        <w:pStyle w:val="ListParagraph"/>
        <w:numPr>
          <w:ilvl w:val="0"/>
          <w:numId w:val="69"/>
        </w:numPr>
      </w:pPr>
      <w:r>
        <w:t xml:space="preserve">Have the students store their </w:t>
      </w:r>
      <w:r w:rsidRPr="00E845EC">
        <w:rPr>
          <w:color w:val="0000FF"/>
        </w:rPr>
        <w:t xml:space="preserve">3.3 Evidence-Based Arguments Tool for Soda Water Fizzing </w:t>
      </w:r>
      <w:r>
        <w:t>in the same place as their Expressing Ideas and Questions and Predictions</w:t>
      </w:r>
      <w:r w:rsidR="007352BD">
        <w:t xml:space="preserve"> and Planning</w:t>
      </w:r>
      <w:r>
        <w:t xml:space="preserve"> tools so they can be easily revisited.</w:t>
      </w:r>
    </w:p>
    <w:p w14:paraId="551C93EC" w14:textId="305A6933" w:rsidR="006B4A1F" w:rsidRDefault="006B4A1F" w:rsidP="006B4A1F">
      <w:pPr>
        <w:pStyle w:val="ListParagraph"/>
        <w:numPr>
          <w:ilvl w:val="0"/>
          <w:numId w:val="69"/>
        </w:numPr>
      </w:pPr>
      <w:r>
        <w:t xml:space="preserve">Because this is the </w:t>
      </w:r>
      <w:r w:rsidR="00D72113">
        <w:t>first time</w:t>
      </w:r>
      <w:r>
        <w:t xml:space="preserve"> </w:t>
      </w:r>
      <w:r w:rsidR="00D72113">
        <w:t xml:space="preserve">that </w:t>
      </w:r>
      <w:r>
        <w:t xml:space="preserve">students will use the Evidence-Based Arguments Process Tool, review the questions ahead of time so they understand the purpose and structure of the tool. </w:t>
      </w:r>
    </w:p>
    <w:p w14:paraId="5C99BD0C" w14:textId="77777777" w:rsidR="006B4A1F" w:rsidRDefault="006B4A1F" w:rsidP="006B4A1F"/>
    <w:p w14:paraId="10F65CD7" w14:textId="21E245E7" w:rsidR="006B4A1F" w:rsidRPr="00761F92" w:rsidRDefault="006B4A1F" w:rsidP="006B4A1F">
      <w:pPr>
        <w:pStyle w:val="Heading3"/>
      </w:pPr>
      <w:r w:rsidRPr="00D438F2">
        <w:t>Extending the Learning</w:t>
      </w:r>
    </w:p>
    <w:p w14:paraId="0154EE89" w14:textId="77777777" w:rsidR="001026E5" w:rsidRDefault="001E413E" w:rsidP="00523213">
      <w:pPr>
        <w:pStyle w:val="standard"/>
        <w:numPr>
          <w:ilvl w:val="0"/>
          <w:numId w:val="84"/>
        </w:numPr>
        <w:spacing w:after="0"/>
        <w:ind w:left="274"/>
        <w:rPr>
          <w:rFonts w:cs="Arial"/>
          <w:szCs w:val="22"/>
        </w:rPr>
      </w:pPr>
      <w:r w:rsidRPr="00D438F2">
        <w:rPr>
          <w:rFonts w:cs="Arial"/>
          <w:szCs w:val="22"/>
        </w:rPr>
        <w:t xml:space="preserve">Students can </w:t>
      </w:r>
      <w:r w:rsidR="001C3B6F">
        <w:rPr>
          <w:rFonts w:cs="Arial"/>
          <w:szCs w:val="22"/>
        </w:rPr>
        <w:t xml:space="preserve">return to a discussion of other situations where bubbles form and leave liquids, such as the bubbles that form when water is boiled, when baking powder or Alka-Seltzer are </w:t>
      </w:r>
      <w:r w:rsidR="001C3B6F">
        <w:rPr>
          <w:rFonts w:cs="Arial"/>
          <w:szCs w:val="22"/>
        </w:rPr>
        <w:lastRenderedPageBreak/>
        <w:t>dissolved in water, or when vinegar and baking soda are mixed.  How does what they have learned about soda water affect their ideas and questions about those situations?</w:t>
      </w:r>
    </w:p>
    <w:p w14:paraId="324FB5F8" w14:textId="77777777" w:rsidR="001026E5" w:rsidRPr="001026E5" w:rsidRDefault="001026E5" w:rsidP="00523213">
      <w:pPr>
        <w:pStyle w:val="standard"/>
        <w:numPr>
          <w:ilvl w:val="0"/>
          <w:numId w:val="84"/>
        </w:numPr>
        <w:spacing w:after="0"/>
        <w:ind w:left="274"/>
        <w:rPr>
          <w:rFonts w:cs="Arial"/>
          <w:szCs w:val="22"/>
        </w:rPr>
      </w:pPr>
      <w:r>
        <w:t>Use cobalt chloride indicator paper to test for the presence of water after soda water fizzing activity.</w:t>
      </w:r>
    </w:p>
    <w:p w14:paraId="7F7A036F" w14:textId="11D3867F" w:rsidR="00E73305" w:rsidRPr="001026E5" w:rsidRDefault="00E73305" w:rsidP="00523213">
      <w:pPr>
        <w:pStyle w:val="standard"/>
        <w:spacing w:after="0"/>
        <w:ind w:firstLine="0"/>
        <w:rPr>
          <w:rFonts w:cs="Arial"/>
          <w:szCs w:val="22"/>
        </w:rPr>
      </w:pPr>
    </w:p>
    <w:p w14:paraId="04224495" w14:textId="77777777" w:rsidR="002F17A4" w:rsidRDefault="002F17A4">
      <w:pPr>
        <w:spacing w:after="0"/>
        <w:rPr>
          <w:b/>
          <w:kern w:val="28"/>
          <w:sz w:val="36"/>
        </w:rPr>
      </w:pPr>
      <w:r>
        <w:br w:type="page"/>
      </w:r>
    </w:p>
    <w:p w14:paraId="3547D27D" w14:textId="178FD670" w:rsidR="002F3781" w:rsidRPr="00D438F2" w:rsidRDefault="002F3781" w:rsidP="002F3781">
      <w:pPr>
        <w:pStyle w:val="Heading1"/>
      </w:pPr>
      <w:r>
        <w:lastRenderedPageBreak/>
        <w:t>Activity 3.4</w:t>
      </w:r>
      <w:r w:rsidRPr="00D438F2">
        <w:t xml:space="preserve">: </w:t>
      </w:r>
      <w:r>
        <w:t>Molecular Models for Soda Water Fizzing (45</w:t>
      </w:r>
      <w:r w:rsidRPr="00D438F2">
        <w:t xml:space="preserve"> min)</w:t>
      </w:r>
    </w:p>
    <w:p w14:paraId="1F62CD45" w14:textId="00A066BE" w:rsidR="001E413E" w:rsidRDefault="001E413E" w:rsidP="001E413E">
      <w:pPr>
        <w:pStyle w:val="Heading2"/>
      </w:pPr>
      <w:r>
        <w:t>Overview and Preparation</w:t>
      </w:r>
    </w:p>
    <w:p w14:paraId="2C698AF6" w14:textId="77777777" w:rsidR="001E413E" w:rsidRPr="002B5F20" w:rsidRDefault="001E413E" w:rsidP="001E413E">
      <w:pPr>
        <w:pStyle w:val="Heading3"/>
      </w:pPr>
      <w:r>
        <w:t>Target Student Performance</w:t>
      </w:r>
    </w:p>
    <w:p w14:paraId="6804D05D" w14:textId="77777777" w:rsidR="002F3781" w:rsidRDefault="002F3781" w:rsidP="002F3781">
      <w:pPr>
        <w:pStyle w:val="List1"/>
        <w:ind w:left="0" w:firstLine="0"/>
      </w:pPr>
      <w:r>
        <w:t>Students use molecular models to explain how carbon, oxygen, and hydrogen atoms are rearranged into new molecules during the decomposition of carbonic acid (the chemical change that happens when soda water fizzes).</w:t>
      </w:r>
    </w:p>
    <w:p w14:paraId="59156963" w14:textId="77777777" w:rsidR="001E413E" w:rsidRDefault="001E413E" w:rsidP="001E413E">
      <w:pPr>
        <w:pStyle w:val="Heading3"/>
      </w:pPr>
      <w:r>
        <w:t>Resources You Provide</w:t>
      </w:r>
    </w:p>
    <w:p w14:paraId="2578E9B6" w14:textId="77777777" w:rsidR="001E413E" w:rsidRPr="002B5F20" w:rsidRDefault="002F3781" w:rsidP="002F3781">
      <w:pPr>
        <w:pStyle w:val="ListParagraph"/>
        <w:numPr>
          <w:ilvl w:val="0"/>
          <w:numId w:val="64"/>
        </w:numPr>
      </w:pPr>
      <w:r>
        <w:t>Molecular model kit (1 per pair of students)</w:t>
      </w:r>
    </w:p>
    <w:p w14:paraId="2AAAB06D" w14:textId="77777777" w:rsidR="001E413E" w:rsidRPr="00D438F2" w:rsidRDefault="001E413E" w:rsidP="001E413E">
      <w:pPr>
        <w:pStyle w:val="Heading3"/>
      </w:pPr>
      <w:r w:rsidRPr="00D438F2">
        <w:t>Resources Provided</w:t>
      </w:r>
    </w:p>
    <w:p w14:paraId="1DBFBC33" w14:textId="77777777" w:rsidR="002F3781" w:rsidRPr="00935562" w:rsidRDefault="002F3781" w:rsidP="002F3781">
      <w:pPr>
        <w:pStyle w:val="ListParagraph"/>
        <w:numPr>
          <w:ilvl w:val="0"/>
          <w:numId w:val="9"/>
        </w:numPr>
        <w:rPr>
          <w:color w:val="0000FF"/>
        </w:rPr>
      </w:pPr>
      <w:r w:rsidRPr="00935562">
        <w:rPr>
          <w:color w:val="0000FF"/>
        </w:rPr>
        <w:t>3.4 Molecular Models for Soda Water Fizzing Worksheet</w:t>
      </w:r>
      <w:r>
        <w:rPr>
          <w:color w:val="0000FF"/>
        </w:rPr>
        <w:t xml:space="preserve"> </w:t>
      </w:r>
      <w:r>
        <w:rPr>
          <w:color w:val="000000" w:themeColor="text1"/>
        </w:rPr>
        <w:t>(1 per student)</w:t>
      </w:r>
    </w:p>
    <w:p w14:paraId="5FA3A4E7" w14:textId="77777777" w:rsidR="002F3781" w:rsidRPr="00333486" w:rsidRDefault="002F3781" w:rsidP="002F3781">
      <w:pPr>
        <w:pStyle w:val="ListParagraph"/>
        <w:numPr>
          <w:ilvl w:val="0"/>
          <w:numId w:val="9"/>
        </w:numPr>
        <w:rPr>
          <w:color w:val="7030A0"/>
        </w:rPr>
      </w:pPr>
      <w:r w:rsidRPr="00333486">
        <w:rPr>
          <w:color w:val="7030A0"/>
        </w:rPr>
        <w:t>3.4 Grading the Molecular Models for Soda Water Fizzing Worksheet</w:t>
      </w:r>
    </w:p>
    <w:p w14:paraId="23FA0A7C" w14:textId="77777777" w:rsidR="001E413E" w:rsidRPr="002F3781" w:rsidRDefault="002F3781" w:rsidP="002F3781">
      <w:pPr>
        <w:pStyle w:val="ListParagraph"/>
        <w:numPr>
          <w:ilvl w:val="0"/>
          <w:numId w:val="9"/>
        </w:numPr>
        <w:rPr>
          <w:color w:val="0000FF"/>
        </w:rPr>
      </w:pPr>
      <w:r w:rsidRPr="00935562">
        <w:rPr>
          <w:color w:val="0000FF"/>
        </w:rPr>
        <w:t>3.4 Molecular Models for Soda Water Fizzing PPT</w:t>
      </w:r>
    </w:p>
    <w:p w14:paraId="4A710559" w14:textId="77777777" w:rsidR="001E413E" w:rsidRPr="00D438F2" w:rsidRDefault="001E413E" w:rsidP="001E413E">
      <w:pPr>
        <w:pStyle w:val="Heading3"/>
      </w:pPr>
      <w:r>
        <w:t xml:space="preserve">Recurring </w:t>
      </w:r>
      <w:r w:rsidRPr="00D438F2">
        <w:t>Resources</w:t>
      </w:r>
    </w:p>
    <w:p w14:paraId="3545C051" w14:textId="47FF1C0F" w:rsidR="00131B5C" w:rsidRPr="008B2F17" w:rsidRDefault="00131B5C" w:rsidP="00131B5C">
      <w:pPr>
        <w:pStyle w:val="ListParagraph"/>
        <w:numPr>
          <w:ilvl w:val="0"/>
          <w:numId w:val="9"/>
        </w:numPr>
        <w:rPr>
          <w:b/>
          <w:color w:val="0000FF"/>
        </w:rPr>
      </w:pPr>
      <w:r w:rsidRPr="008B2F17">
        <w:rPr>
          <w:color w:val="00B050"/>
        </w:rPr>
        <w:t xml:space="preserve">Molecular Models 11 x 17 Placemat </w:t>
      </w:r>
      <w:r>
        <w:rPr>
          <w:color w:val="000000" w:themeColor="text1"/>
        </w:rPr>
        <w:t>(1 per pair of students)</w:t>
      </w:r>
    </w:p>
    <w:p w14:paraId="26725A92" w14:textId="77777777" w:rsidR="00E73305" w:rsidRDefault="00E73305" w:rsidP="00E73305">
      <w:pPr>
        <w:pStyle w:val="ListParagraph"/>
        <w:numPr>
          <w:ilvl w:val="0"/>
          <w:numId w:val="9"/>
        </w:numPr>
        <w:rPr>
          <w:color w:val="0000FF"/>
        </w:rPr>
      </w:pPr>
      <w:r w:rsidRPr="001507F9">
        <w:rPr>
          <w:color w:val="0000FF"/>
        </w:rPr>
        <w:t>Learning Tracking Tool</w:t>
      </w:r>
      <w:r w:rsidRPr="005061EF">
        <w:rPr>
          <w:color w:val="0000FF"/>
        </w:rPr>
        <w:t xml:space="preserve"> for Systems &amp; Scale </w:t>
      </w:r>
      <w:r w:rsidRPr="005061EF">
        <w:rPr>
          <w:color w:val="000000" w:themeColor="text1"/>
        </w:rPr>
        <w:t>(1 per student)</w:t>
      </w:r>
    </w:p>
    <w:p w14:paraId="0C0965D7" w14:textId="77777777" w:rsidR="00E73305" w:rsidRPr="00F17C87" w:rsidRDefault="00E73305" w:rsidP="00E73305">
      <w:pPr>
        <w:pStyle w:val="ListParagraph"/>
        <w:numPr>
          <w:ilvl w:val="0"/>
          <w:numId w:val="9"/>
        </w:numPr>
        <w:rPr>
          <w:color w:val="7030A0"/>
        </w:rPr>
      </w:pPr>
      <w:r w:rsidRPr="00F17C87">
        <w:rPr>
          <w:color w:val="7030A0"/>
        </w:rPr>
        <w:t>Assessing the Learning Tracking Tool for Systems and Scale</w:t>
      </w:r>
    </w:p>
    <w:p w14:paraId="32C4A8E2" w14:textId="77777777" w:rsidR="001E413E" w:rsidRPr="00D438F2" w:rsidRDefault="001E413E" w:rsidP="001E413E">
      <w:pPr>
        <w:pStyle w:val="Heading3"/>
      </w:pPr>
      <w:r w:rsidRPr="00D438F2">
        <w:t>Setup</w:t>
      </w:r>
    </w:p>
    <w:p w14:paraId="3D8FBE25" w14:textId="77777777" w:rsidR="002F3781" w:rsidRPr="00D03DBA" w:rsidRDefault="002F3781" w:rsidP="002F3781">
      <w:pPr>
        <w:rPr>
          <w:color w:val="0000FF"/>
        </w:rPr>
      </w:pPr>
      <w:r>
        <w:t xml:space="preserve">Prepare one model kit for each pair of students. Print one copy of the </w:t>
      </w:r>
      <w:r w:rsidRPr="008B2F17">
        <w:rPr>
          <w:color w:val="00B050"/>
        </w:rPr>
        <w:t>Molecular Models 11 x 17 Placemat</w:t>
      </w:r>
      <w:r>
        <w:t xml:space="preserve"> and one copy of the </w:t>
      </w:r>
      <w:r>
        <w:rPr>
          <w:color w:val="0000FF"/>
        </w:rPr>
        <w:t xml:space="preserve">3.4 Molecular Models for Soda Water Fizzing Worksheet </w:t>
      </w:r>
      <w:r>
        <w:t xml:space="preserve">for each student. Prepare a computer and a projector to display the PPT. </w:t>
      </w:r>
    </w:p>
    <w:p w14:paraId="4E7E5553" w14:textId="24254DB5" w:rsidR="001E413E" w:rsidRPr="00CD686F" w:rsidRDefault="001E413E" w:rsidP="001E413E">
      <w:pPr>
        <w:pStyle w:val="Heading2"/>
        <w:rPr>
          <w:color w:val="FF0000"/>
        </w:rPr>
      </w:pPr>
      <w:r w:rsidRPr="00D438F2">
        <w:t>Directions</w:t>
      </w:r>
    </w:p>
    <w:tbl>
      <w:tblPr>
        <w:tblStyle w:val="TableGrid"/>
        <w:tblW w:w="9558" w:type="dxa"/>
        <w:tblLayout w:type="fixed"/>
        <w:tblLook w:val="04A0" w:firstRow="1" w:lastRow="0" w:firstColumn="1" w:lastColumn="0" w:noHBand="0" w:noVBand="1"/>
      </w:tblPr>
      <w:tblGrid>
        <w:gridCol w:w="9558"/>
      </w:tblGrid>
      <w:tr w:rsidR="002F3781" w:rsidRPr="00D438F2" w14:paraId="2875C899" w14:textId="77777777" w:rsidTr="00194636">
        <w:trPr>
          <w:trHeight w:val="350"/>
        </w:trPr>
        <w:tc>
          <w:tcPr>
            <w:tcW w:w="9558" w:type="dxa"/>
          </w:tcPr>
          <w:p w14:paraId="5F9C40B8" w14:textId="77777777" w:rsidR="002F3781" w:rsidRDefault="002F3781" w:rsidP="002F3781">
            <w:pPr>
              <w:pStyle w:val="ListParagraph"/>
              <w:numPr>
                <w:ilvl w:val="0"/>
                <w:numId w:val="72"/>
              </w:numPr>
              <w:rPr>
                <w:b/>
              </w:rPr>
            </w:pPr>
            <w:r>
              <w:rPr>
                <w:b/>
              </w:rPr>
              <w:t>Use the instructional model to show students where they are in the course of the unit.</w:t>
            </w:r>
          </w:p>
          <w:p w14:paraId="086BBE72" w14:textId="77777777" w:rsidR="002F3781" w:rsidRDefault="002F3781" w:rsidP="002F3781">
            <w:pPr>
              <w:pStyle w:val="List1"/>
              <w:ind w:left="0" w:firstLine="0"/>
              <w:rPr>
                <w:b/>
                <w:bCs/>
              </w:rPr>
            </w:pPr>
            <w:r>
              <w:t xml:space="preserve">Show slide 2 of the </w:t>
            </w:r>
            <w:r>
              <w:rPr>
                <w:color w:val="0000FF"/>
              </w:rPr>
              <w:t xml:space="preserve">3.4 Molecular Models for Soda Water Fizzing </w:t>
            </w:r>
            <w:r w:rsidRPr="00877514">
              <w:rPr>
                <w:color w:val="0000FF"/>
              </w:rPr>
              <w:t>PPT</w:t>
            </w:r>
            <w:r>
              <w:t>.</w:t>
            </w:r>
          </w:p>
        </w:tc>
      </w:tr>
      <w:tr w:rsidR="002F3781" w:rsidRPr="00D438F2" w14:paraId="107947D9" w14:textId="77777777" w:rsidTr="00194636">
        <w:trPr>
          <w:trHeight w:val="350"/>
        </w:trPr>
        <w:tc>
          <w:tcPr>
            <w:tcW w:w="9558" w:type="dxa"/>
          </w:tcPr>
          <w:p w14:paraId="499D5D5D" w14:textId="77777777" w:rsidR="002F3781" w:rsidRPr="00F7790C" w:rsidRDefault="002F3781" w:rsidP="002F3781">
            <w:pPr>
              <w:pStyle w:val="List1"/>
              <w:numPr>
                <w:ilvl w:val="0"/>
                <w:numId w:val="72"/>
              </w:numPr>
            </w:pPr>
            <w:r>
              <w:rPr>
                <w:b/>
                <w:bCs/>
              </w:rPr>
              <w:t>Show</w:t>
            </w:r>
            <w:r w:rsidRPr="009D439B">
              <w:rPr>
                <w:b/>
                <w:bCs/>
              </w:rPr>
              <w:t xml:space="preserve"> to students the chem</w:t>
            </w:r>
            <w:r>
              <w:rPr>
                <w:b/>
                <w:bCs/>
              </w:rPr>
              <w:t>ical formula for carbonic acid.</w:t>
            </w:r>
          </w:p>
          <w:p w14:paraId="35139313" w14:textId="77777777" w:rsidR="002F3781" w:rsidRPr="00F7790C" w:rsidRDefault="002F3781" w:rsidP="002F3781">
            <w:pPr>
              <w:pStyle w:val="List1"/>
              <w:ind w:left="0" w:firstLine="0"/>
            </w:pPr>
            <w:r w:rsidRPr="009D439B">
              <w:t>Tell students that atoms are too small to see, so scientists keep track of them in other ways. Write on the board “carbonic acid molecule” and the formula “H</w:t>
            </w:r>
            <w:r w:rsidRPr="009D439B">
              <w:rPr>
                <w:vertAlign w:val="subscript"/>
              </w:rPr>
              <w:t>2</w:t>
            </w:r>
            <w:r w:rsidRPr="009D439B">
              <w:t>CO</w:t>
            </w:r>
            <w:r w:rsidRPr="009D439B">
              <w:rPr>
                <w:vertAlign w:val="subscript"/>
              </w:rPr>
              <w:t>3</w:t>
            </w:r>
            <w:r w:rsidRPr="009D439B">
              <w:t xml:space="preserve">” and explain that this is the molecule that is responsible for the fizz in soda water. Tell students that the formula means that there are two hydrogen, one carbon and three oxygen atoms in the molecule. </w:t>
            </w:r>
          </w:p>
          <w:p w14:paraId="4AFE1505" w14:textId="77777777" w:rsidR="002F3781" w:rsidRPr="00DF03AE" w:rsidRDefault="002F3781" w:rsidP="002F3781">
            <w:r w:rsidRPr="009D439B">
              <w:t xml:space="preserve">Explain to students that they will use the molecular models to figure out how carbonic acid can break up into molecules of water and carbon dioxide when soda water loses its fizz. </w:t>
            </w:r>
          </w:p>
        </w:tc>
      </w:tr>
      <w:tr w:rsidR="002F3781" w:rsidRPr="00D438F2" w14:paraId="73C2B7BA" w14:textId="77777777" w:rsidTr="00194636">
        <w:trPr>
          <w:trHeight w:val="530"/>
        </w:trPr>
        <w:tc>
          <w:tcPr>
            <w:tcW w:w="9558" w:type="dxa"/>
          </w:tcPr>
          <w:p w14:paraId="17C5F9F2" w14:textId="77777777" w:rsidR="002F3781" w:rsidRPr="00F7790C" w:rsidRDefault="002F3781" w:rsidP="002F3781">
            <w:pPr>
              <w:pStyle w:val="ListParagraph"/>
              <w:numPr>
                <w:ilvl w:val="0"/>
                <w:numId w:val="72"/>
              </w:numPr>
              <w:rPr>
                <w:b/>
                <w:bCs/>
              </w:rPr>
            </w:pPr>
            <w:r w:rsidRPr="00F7790C">
              <w:rPr>
                <w:b/>
                <w:bCs/>
              </w:rPr>
              <w:t>Have students use the molecular model kits to make carbonic acid molecules.</w:t>
            </w:r>
          </w:p>
          <w:p w14:paraId="21126F8A" w14:textId="77777777" w:rsidR="002F3781" w:rsidRPr="0097277F" w:rsidRDefault="002F3781" w:rsidP="002F3781">
            <w:pPr>
              <w:rPr>
                <w:color w:val="0000FF"/>
              </w:rPr>
            </w:pPr>
            <w:r w:rsidRPr="009D439B">
              <w:rPr>
                <w:bCs/>
              </w:rPr>
              <w:t xml:space="preserve">Divide the class into </w:t>
            </w:r>
            <w:r>
              <w:rPr>
                <w:bCs/>
              </w:rPr>
              <w:t>pairs</w:t>
            </w:r>
            <w:r w:rsidRPr="009D439B">
              <w:rPr>
                <w:bCs/>
              </w:rPr>
              <w:t xml:space="preserve"> and give each </w:t>
            </w:r>
            <w:r>
              <w:rPr>
                <w:bCs/>
              </w:rPr>
              <w:t>pair</w:t>
            </w:r>
            <w:r w:rsidRPr="009D439B">
              <w:rPr>
                <w:bCs/>
              </w:rPr>
              <w:t xml:space="preserve"> a molecular model kit and </w:t>
            </w:r>
            <w:r w:rsidRPr="008B2F17">
              <w:rPr>
                <w:color w:val="00B050"/>
              </w:rPr>
              <w:t>Molecular Models 11 x 17 Placema</w:t>
            </w:r>
            <w:r w:rsidRPr="00194636">
              <w:rPr>
                <w:color w:val="00B050"/>
              </w:rPr>
              <w:t>t</w:t>
            </w:r>
            <w:r>
              <w:rPr>
                <w:color w:val="0000FF"/>
              </w:rPr>
              <w:t xml:space="preserve">. </w:t>
            </w:r>
            <w:r>
              <w:t xml:space="preserve">Pass out one copy of </w:t>
            </w:r>
            <w:r>
              <w:rPr>
                <w:color w:val="0000FF"/>
              </w:rPr>
              <w:t xml:space="preserve">3.4 Molecular Models for Soda Water Fizzing Worksheet </w:t>
            </w:r>
            <w:r>
              <w:t>to each student.</w:t>
            </w:r>
          </w:p>
          <w:p w14:paraId="5B4DC491" w14:textId="77777777" w:rsidR="002F3781" w:rsidRPr="00682D7F" w:rsidRDefault="002F3781" w:rsidP="002F3781">
            <w:pPr>
              <w:pStyle w:val="ListParagraph"/>
              <w:numPr>
                <w:ilvl w:val="0"/>
                <w:numId w:val="73"/>
              </w:numPr>
              <w:spacing w:after="0"/>
              <w:ind w:left="342"/>
              <w:rPr>
                <w:i/>
              </w:rPr>
            </w:pPr>
            <w:r>
              <w:t xml:space="preserve">Use slide 3 of </w:t>
            </w:r>
            <w:r w:rsidRPr="009D439B">
              <w:t xml:space="preserve">the </w:t>
            </w:r>
            <w:r w:rsidRPr="00682D7F">
              <w:rPr>
                <w:color w:val="0000FF"/>
              </w:rPr>
              <w:t>3.4 Molecular Models for Soda Water Fizzing PPT</w:t>
            </w:r>
            <w:r w:rsidRPr="009D439B">
              <w:t xml:space="preserve"> to explain the bonding of atoms in molecules. Tell s</w:t>
            </w:r>
            <w:r>
              <w:t>tudents that the rules on this s</w:t>
            </w:r>
            <w:r w:rsidRPr="009D439B">
              <w:t xml:space="preserve">lide are important because they apply to all molecules that they will make in all </w:t>
            </w:r>
            <w:r w:rsidRPr="00682D7F">
              <w:rPr>
                <w:i/>
              </w:rPr>
              <w:t>Carbon TIME</w:t>
            </w:r>
            <w:r>
              <w:t xml:space="preserve"> u</w:t>
            </w:r>
            <w:r w:rsidRPr="009D439B">
              <w:t xml:space="preserve">nits. </w:t>
            </w:r>
          </w:p>
          <w:p w14:paraId="517ADACC" w14:textId="77777777" w:rsidR="002F3781" w:rsidRPr="00224DE2" w:rsidRDefault="002F3781" w:rsidP="002F3781">
            <w:pPr>
              <w:pStyle w:val="ListParagraph"/>
              <w:numPr>
                <w:ilvl w:val="0"/>
                <w:numId w:val="73"/>
              </w:numPr>
              <w:spacing w:after="0"/>
              <w:ind w:left="342"/>
              <w:rPr>
                <w:i/>
              </w:rPr>
            </w:pPr>
            <w:r>
              <w:lastRenderedPageBreak/>
              <w:t>Use Slide 4 to show instructions to construct a molecule of carbonic acid. Students can also follow instructions in Part A of their worksheet.</w:t>
            </w:r>
          </w:p>
          <w:p w14:paraId="7128A211" w14:textId="77777777" w:rsidR="002F3781" w:rsidRPr="00E52E58" w:rsidRDefault="002F3781" w:rsidP="002F3781">
            <w:pPr>
              <w:pStyle w:val="ListParagraph"/>
              <w:numPr>
                <w:ilvl w:val="0"/>
                <w:numId w:val="73"/>
              </w:numPr>
              <w:spacing w:after="0"/>
              <w:ind w:left="342"/>
              <w:rPr>
                <w:i/>
              </w:rPr>
            </w:pPr>
            <w:r>
              <w:t>Use Slide 5 to instruct students to compare their own molecule with the picture on the slide.</w:t>
            </w:r>
          </w:p>
          <w:p w14:paraId="3EDE5DD6" w14:textId="77777777" w:rsidR="002F3781" w:rsidRPr="005B78BE" w:rsidRDefault="002F3781" w:rsidP="002F3781">
            <w:pPr>
              <w:pStyle w:val="ListParagraph"/>
              <w:numPr>
                <w:ilvl w:val="0"/>
                <w:numId w:val="73"/>
              </w:numPr>
              <w:spacing w:after="0"/>
              <w:ind w:left="342"/>
              <w:rPr>
                <w:i/>
              </w:rPr>
            </w:pPr>
            <w:r>
              <w:t xml:space="preserve">Slide 6 shows an </w:t>
            </w:r>
            <w:r w:rsidRPr="00BE5C5B">
              <w:rPr>
                <w:b/>
              </w:rPr>
              <w:t>important message</w:t>
            </w:r>
            <w:r>
              <w:t xml:space="preserve">: </w:t>
            </w:r>
            <w:r w:rsidRPr="009D439B">
              <w:t>after students create their reactant molecules, make sure they put away all unused pieces of their molecule kits. This helps reinforce that the matter and energy in the reactants are conserved through the chemical change, and that only the materials from the reactants are used to build the products.</w:t>
            </w:r>
          </w:p>
        </w:tc>
      </w:tr>
      <w:tr w:rsidR="002F3781" w:rsidRPr="00D438F2" w14:paraId="44601F4D" w14:textId="77777777" w:rsidTr="00194636">
        <w:trPr>
          <w:trHeight w:val="413"/>
        </w:trPr>
        <w:tc>
          <w:tcPr>
            <w:tcW w:w="9558" w:type="dxa"/>
          </w:tcPr>
          <w:p w14:paraId="647504D7" w14:textId="77777777" w:rsidR="002F3781" w:rsidRPr="009D439B" w:rsidRDefault="002F3781" w:rsidP="002F3781">
            <w:pPr>
              <w:pStyle w:val="ListParagraph"/>
              <w:numPr>
                <w:ilvl w:val="0"/>
                <w:numId w:val="72"/>
              </w:numPr>
            </w:pPr>
            <w:r w:rsidRPr="00E52E58">
              <w:rPr>
                <w:b/>
                <w:bCs/>
              </w:rPr>
              <w:lastRenderedPageBreak/>
              <w:t xml:space="preserve">Have students construct a model of the chemical change. </w:t>
            </w:r>
          </w:p>
          <w:p w14:paraId="78478903" w14:textId="77777777" w:rsidR="002F3781" w:rsidRDefault="002F3781" w:rsidP="002F3781">
            <w:r>
              <w:t xml:space="preserve">Tell students to follow the instructions the worksheet to construct their Products. </w:t>
            </w:r>
          </w:p>
          <w:p w14:paraId="6B604148" w14:textId="77777777" w:rsidR="002F3781" w:rsidRDefault="002F3781" w:rsidP="002F3781">
            <w:pPr>
              <w:pStyle w:val="ListParagraph"/>
              <w:numPr>
                <w:ilvl w:val="0"/>
                <w:numId w:val="76"/>
              </w:numPr>
              <w:ind w:left="432"/>
            </w:pPr>
            <w:r>
              <w:t>W</w:t>
            </w:r>
            <w:r w:rsidRPr="009D439B">
              <w:t>hen soda water sits in the open, a chemical process occurs. Releasing the pressure on the soda water and allowing it to warm up allows the carbonic acid to decompose into carbon dioxide (CO</w:t>
            </w:r>
            <w:r w:rsidRPr="00E52E58">
              <w:rPr>
                <w:vertAlign w:val="subscript"/>
              </w:rPr>
              <w:t>2</w:t>
            </w:r>
            <w:r w:rsidRPr="009D439B">
              <w:t>) and water (H</w:t>
            </w:r>
            <w:r w:rsidRPr="00E52E58">
              <w:rPr>
                <w:vertAlign w:val="subscript"/>
              </w:rPr>
              <w:t>2</w:t>
            </w:r>
            <w:r w:rsidRPr="009D439B">
              <w:t>O).</w:t>
            </w:r>
          </w:p>
          <w:p w14:paraId="66B55779" w14:textId="77777777" w:rsidR="002F3781" w:rsidRDefault="002F3781" w:rsidP="002F3781">
            <w:pPr>
              <w:pStyle w:val="ListParagraph"/>
              <w:numPr>
                <w:ilvl w:val="0"/>
                <w:numId w:val="76"/>
              </w:numPr>
              <w:ind w:left="432"/>
            </w:pPr>
            <w:r>
              <w:t>Show slide 7</w:t>
            </w:r>
            <w:r w:rsidRPr="009D439B">
              <w:t xml:space="preserve"> of the</w:t>
            </w:r>
            <w:r w:rsidRPr="00E52E58">
              <w:rPr>
                <w:i/>
              </w:rPr>
              <w:t xml:space="preserve"> </w:t>
            </w:r>
            <w:r>
              <w:t>PPT</w:t>
            </w:r>
            <w:r w:rsidRPr="009D439B">
              <w:t xml:space="preserve"> and </w:t>
            </w:r>
            <w:r>
              <w:t xml:space="preserve">have students </w:t>
            </w:r>
            <w:r w:rsidRPr="009D439B">
              <w:t>re-arrange the atoms to make molecules of CO</w:t>
            </w:r>
            <w:r w:rsidRPr="00E52E58">
              <w:rPr>
                <w:vertAlign w:val="subscript"/>
              </w:rPr>
              <w:t>2</w:t>
            </w:r>
            <w:r w:rsidRPr="009D439B">
              <w:t xml:space="preserve"> and H</w:t>
            </w:r>
            <w:r w:rsidRPr="00E52E58">
              <w:rPr>
                <w:vertAlign w:val="subscript"/>
              </w:rPr>
              <w:t>2</w:t>
            </w:r>
            <w:r w:rsidRPr="009D439B">
              <w:t xml:space="preserve">O. To do this, they will need to move their molecules from the Reactants side to the Products side of the </w:t>
            </w:r>
            <w:r>
              <w:t>11 x 17 Placemat</w:t>
            </w:r>
            <w:r w:rsidRPr="00E52E58">
              <w:rPr>
                <w:i/>
              </w:rPr>
              <w:t>.</w:t>
            </w:r>
            <w:r w:rsidRPr="009D439B">
              <w:t xml:space="preserve"> Explain to students that atoms last forever, so they should not add or subtract atoms when they change the reactant molecule into product molecules.</w:t>
            </w:r>
          </w:p>
          <w:p w14:paraId="55E9A196" w14:textId="17828938" w:rsidR="002F3781" w:rsidRDefault="002F3781" w:rsidP="002F3781">
            <w:pPr>
              <w:pStyle w:val="ListParagraph"/>
              <w:numPr>
                <w:ilvl w:val="0"/>
                <w:numId w:val="76"/>
              </w:numPr>
              <w:ind w:left="432"/>
            </w:pPr>
            <w:r>
              <w:t>Show students Slide 8</w:t>
            </w:r>
            <w:r w:rsidRPr="009D439B">
              <w:t xml:space="preserve"> to </w:t>
            </w:r>
            <w:r>
              <w:t>compare</w:t>
            </w:r>
            <w:r w:rsidRPr="009D439B">
              <w:t xml:space="preserve"> the products </w:t>
            </w:r>
            <w:r w:rsidR="00D72113">
              <w:t>they</w:t>
            </w:r>
            <w:r>
              <w:t xml:space="preserve"> made to the products on the slide. </w:t>
            </w:r>
          </w:p>
          <w:p w14:paraId="7EE8CF28" w14:textId="77777777" w:rsidR="002F3781" w:rsidRPr="00E52E58" w:rsidRDefault="002F3781" w:rsidP="002F3781">
            <w:pPr>
              <w:pStyle w:val="ListParagraph"/>
              <w:numPr>
                <w:ilvl w:val="0"/>
                <w:numId w:val="76"/>
              </w:numPr>
              <w:ind w:left="432"/>
            </w:pPr>
            <w:r w:rsidRPr="009D439B">
              <w:t>Show students S</w:t>
            </w:r>
            <w:r>
              <w:t>lide 9</w:t>
            </w:r>
            <w:r w:rsidRPr="009D439B">
              <w:t xml:space="preserve"> to </w:t>
            </w:r>
            <w:r>
              <w:t>make</w:t>
            </w:r>
            <w:r w:rsidRPr="009D439B">
              <w:t xml:space="preserve"> a comparison</w:t>
            </w:r>
            <w:r>
              <w:t xml:space="preserve"> between the reactants and products.</w:t>
            </w:r>
          </w:p>
        </w:tc>
      </w:tr>
      <w:tr w:rsidR="002F3781" w:rsidRPr="00D438F2" w14:paraId="0A5F5288" w14:textId="77777777" w:rsidTr="00194636">
        <w:trPr>
          <w:trHeight w:val="413"/>
        </w:trPr>
        <w:tc>
          <w:tcPr>
            <w:tcW w:w="9558" w:type="dxa"/>
          </w:tcPr>
          <w:p w14:paraId="4D149C70" w14:textId="77777777" w:rsidR="002F3781" w:rsidRPr="009D439B" w:rsidRDefault="002F3781" w:rsidP="002F3781">
            <w:pPr>
              <w:pStyle w:val="ListParagraph"/>
              <w:numPr>
                <w:ilvl w:val="0"/>
                <w:numId w:val="72"/>
              </w:numPr>
            </w:pPr>
            <w:r w:rsidRPr="00D06259">
              <w:rPr>
                <w:b/>
              </w:rPr>
              <w:t>Have students watch an animation of the chemical change.</w:t>
            </w:r>
            <w:r w:rsidRPr="009D439B">
              <w:t xml:space="preserve"> </w:t>
            </w:r>
          </w:p>
          <w:p w14:paraId="2AC24085" w14:textId="77777777" w:rsidR="002F3781" w:rsidRDefault="002F3781" w:rsidP="002F3781">
            <w:r>
              <w:t>Show slides 10-14</w:t>
            </w:r>
            <w:r w:rsidRPr="009D439B">
              <w:t xml:space="preserve"> in the </w:t>
            </w:r>
            <w:r>
              <w:t>PPT</w:t>
            </w:r>
            <w:r w:rsidRPr="009D439B">
              <w:t xml:space="preserve"> to encourage students to make connections between what is happening in the animation and the molecular models they made.</w:t>
            </w:r>
          </w:p>
          <w:p w14:paraId="7931E65C" w14:textId="77777777" w:rsidR="002F3781" w:rsidRPr="00A472C5" w:rsidRDefault="002F3781" w:rsidP="002F3781">
            <w:pPr>
              <w:pStyle w:val="ListParagraph"/>
              <w:numPr>
                <w:ilvl w:val="0"/>
                <w:numId w:val="77"/>
              </w:numPr>
              <w:ind w:left="342"/>
            </w:pPr>
            <w:r>
              <w:t>For each slide, focus on different atoms in the molecule. The animation draws attention to where they atoms begin and end in the reaction.</w:t>
            </w:r>
          </w:p>
        </w:tc>
      </w:tr>
      <w:tr w:rsidR="009E505B" w:rsidRPr="00D438F2" w14:paraId="08D39436" w14:textId="77777777" w:rsidTr="009E505B">
        <w:trPr>
          <w:trHeight w:val="413"/>
        </w:trPr>
        <w:tc>
          <w:tcPr>
            <w:tcW w:w="9558" w:type="dxa"/>
          </w:tcPr>
          <w:p w14:paraId="730954A3" w14:textId="2FA58B3F" w:rsidR="009E505B" w:rsidRPr="00194636" w:rsidRDefault="009E505B" w:rsidP="00194636">
            <w:pPr>
              <w:pStyle w:val="ListParagraph"/>
              <w:numPr>
                <w:ilvl w:val="0"/>
                <w:numId w:val="72"/>
              </w:numPr>
              <w:rPr>
                <w:b/>
                <w:bCs/>
              </w:rPr>
            </w:pPr>
            <w:r w:rsidRPr="00194636">
              <w:rPr>
                <w:b/>
                <w:bCs/>
              </w:rPr>
              <w:t xml:space="preserve">Have students complete </w:t>
            </w:r>
            <w:r>
              <w:rPr>
                <w:b/>
                <w:bCs/>
              </w:rPr>
              <w:t>Part C of their worksheets</w:t>
            </w:r>
            <w:r w:rsidRPr="00194636">
              <w:rPr>
                <w:b/>
                <w:bCs/>
              </w:rPr>
              <w:t>.</w:t>
            </w:r>
          </w:p>
          <w:p w14:paraId="1BB5FF67" w14:textId="508C0DB8" w:rsidR="009E505B" w:rsidRDefault="009E505B" w:rsidP="009E505B">
            <w:pPr>
              <w:rPr>
                <w:bCs/>
              </w:rPr>
            </w:pPr>
            <w:r>
              <w:rPr>
                <w:bCs/>
              </w:rPr>
              <w:t>Show slide 15. Tell students to complete Part C of their worksheet to trace the atoms during the chemical change.</w:t>
            </w:r>
          </w:p>
          <w:p w14:paraId="7C7753B7" w14:textId="621A081C" w:rsidR="009E505B" w:rsidRPr="009E505B" w:rsidRDefault="009E505B" w:rsidP="00194636">
            <w:pPr>
              <w:rPr>
                <w:b/>
              </w:rPr>
            </w:pPr>
            <w:r w:rsidRPr="009D439B">
              <w:t>Have students verify that the number of atoms before and after remained constant</w:t>
            </w:r>
            <w:r>
              <w:t xml:space="preserve">: Atoms last forever! </w:t>
            </w:r>
            <w:r w:rsidRPr="009D439B">
              <w:t>Tell students that this means that the number of atom</w:t>
            </w:r>
            <w:r>
              <w:t>s before and after the reaction</w:t>
            </w:r>
            <w:r w:rsidRPr="009D439B">
              <w:t xml:space="preserve"> does not change.</w:t>
            </w:r>
          </w:p>
        </w:tc>
      </w:tr>
      <w:tr w:rsidR="002F3781" w:rsidRPr="00D438F2" w14:paraId="4357CF59" w14:textId="77777777" w:rsidTr="00194636">
        <w:trPr>
          <w:trHeight w:val="2672"/>
        </w:trPr>
        <w:tc>
          <w:tcPr>
            <w:tcW w:w="9558" w:type="dxa"/>
          </w:tcPr>
          <w:p w14:paraId="05EDEFAB" w14:textId="77777777" w:rsidR="002F3781" w:rsidRPr="009D439B" w:rsidRDefault="002F3781" w:rsidP="00194636">
            <w:pPr>
              <w:pStyle w:val="ListParagraph"/>
              <w:numPr>
                <w:ilvl w:val="0"/>
                <w:numId w:val="72"/>
              </w:numPr>
            </w:pPr>
            <w:r>
              <w:rPr>
                <w:b/>
                <w:bCs/>
              </w:rPr>
              <w:t>Help</w:t>
            </w:r>
            <w:r w:rsidRPr="00463137">
              <w:rPr>
                <w:b/>
                <w:bCs/>
              </w:rPr>
              <w:t xml:space="preserve"> students write a balanced chemical equation. </w:t>
            </w:r>
          </w:p>
          <w:p w14:paraId="141038CF" w14:textId="77777777" w:rsidR="002F3781" w:rsidRPr="009D439B" w:rsidRDefault="002F3781" w:rsidP="002F3781">
            <w:r w:rsidRPr="009D439B">
              <w:rPr>
                <w:szCs w:val="20"/>
              </w:rPr>
              <w:t xml:space="preserve">Tell students </w:t>
            </w:r>
            <w:r>
              <w:rPr>
                <w:szCs w:val="20"/>
              </w:rPr>
              <w:t>that now that they have represented a chemical change using molecular models and in animations, they</w:t>
            </w:r>
            <w:r w:rsidRPr="009D439B">
              <w:rPr>
                <w:szCs w:val="20"/>
              </w:rPr>
              <w:t xml:space="preserve"> will </w:t>
            </w:r>
            <w:r w:rsidRPr="009D439B">
              <w:t xml:space="preserve">represent chemical change </w:t>
            </w:r>
            <w:r>
              <w:t>by writing the</w:t>
            </w:r>
            <w:r w:rsidRPr="009D439B">
              <w:rPr>
                <w:szCs w:val="20"/>
              </w:rPr>
              <w:t xml:space="preserve"> chemical equation.</w:t>
            </w:r>
          </w:p>
          <w:p w14:paraId="4D600DD4" w14:textId="3E62ED70" w:rsidR="002F3781" w:rsidRPr="009D439B" w:rsidRDefault="002F3781" w:rsidP="002F3781">
            <w:pPr>
              <w:pStyle w:val="ListParagraph"/>
              <w:numPr>
                <w:ilvl w:val="0"/>
                <w:numId w:val="74"/>
              </w:numPr>
              <w:ind w:left="342"/>
            </w:pPr>
            <w:r>
              <w:t>Show Slide 1</w:t>
            </w:r>
            <w:r w:rsidR="009E505B">
              <w:t>6</w:t>
            </w:r>
            <w:r w:rsidRPr="009D439B">
              <w:t xml:space="preserve"> of the presentation to guide students through the process of writing a balanced chemical equation for the decomposition of carbonic acid. Indicate that the decomposition of carbonic acid is a chemical reaction and that the chemical equation is a representation of this reaction. Tell students that these rules apply to all chemical reactions.</w:t>
            </w:r>
          </w:p>
          <w:p w14:paraId="78FF536E" w14:textId="743BBD9F" w:rsidR="002F3781" w:rsidRPr="009D439B" w:rsidRDefault="002F3781" w:rsidP="002F3781">
            <w:pPr>
              <w:pStyle w:val="ListParagraph"/>
              <w:numPr>
                <w:ilvl w:val="0"/>
                <w:numId w:val="75"/>
              </w:numPr>
              <w:tabs>
                <w:tab w:val="num" w:pos="1170"/>
              </w:tabs>
              <w:ind w:left="342"/>
            </w:pPr>
            <w:r w:rsidRPr="009D439B">
              <w:t xml:space="preserve">Tell students to write their equations in Part </w:t>
            </w:r>
            <w:r w:rsidR="009E505B">
              <w:t>D</w:t>
            </w:r>
            <w:r w:rsidRPr="009D439B">
              <w:t xml:space="preserve"> of </w:t>
            </w:r>
            <w:r w:rsidRPr="008E4018">
              <w:t>their</w:t>
            </w:r>
            <w:r>
              <w:rPr>
                <w:i/>
              </w:rPr>
              <w:t xml:space="preserve"> </w:t>
            </w:r>
            <w:r w:rsidRPr="008E4018">
              <w:t>worksheet</w:t>
            </w:r>
            <w:r w:rsidRPr="009D439B">
              <w:t xml:space="preserve">. </w:t>
            </w:r>
          </w:p>
          <w:p w14:paraId="7630A5DC" w14:textId="32E67818" w:rsidR="002F3781" w:rsidRPr="00216BFD" w:rsidRDefault="002F3781" w:rsidP="002F3781">
            <w:pPr>
              <w:pStyle w:val="ListParagraph"/>
              <w:numPr>
                <w:ilvl w:val="0"/>
                <w:numId w:val="75"/>
              </w:numPr>
              <w:tabs>
                <w:tab w:val="num" w:pos="1170"/>
              </w:tabs>
              <w:ind w:left="346"/>
            </w:pPr>
            <w:r w:rsidRPr="009D439B">
              <w:t>Have students write their own chemical equations before compari</w:t>
            </w:r>
            <w:r>
              <w:t>ng them with the one on Slide 1</w:t>
            </w:r>
            <w:r w:rsidR="009E505B">
              <w:t>7</w:t>
            </w:r>
            <w:r>
              <w:t>.</w:t>
            </w:r>
          </w:p>
        </w:tc>
      </w:tr>
      <w:tr w:rsidR="002F3781" w:rsidRPr="00D438F2" w14:paraId="2B79D8B0" w14:textId="77777777" w:rsidTr="00194636">
        <w:trPr>
          <w:trHeight w:val="7460"/>
        </w:trPr>
        <w:tc>
          <w:tcPr>
            <w:tcW w:w="9558" w:type="dxa"/>
          </w:tcPr>
          <w:p w14:paraId="1ABA6EDD" w14:textId="77777777" w:rsidR="002F3781" w:rsidRPr="00654D09" w:rsidRDefault="002F3781" w:rsidP="00194636">
            <w:pPr>
              <w:pStyle w:val="ListParagraph"/>
              <w:numPr>
                <w:ilvl w:val="0"/>
                <w:numId w:val="72"/>
              </w:numPr>
              <w:rPr>
                <w:b/>
              </w:rPr>
            </w:pPr>
            <w:r w:rsidRPr="00654D09">
              <w:rPr>
                <w:b/>
              </w:rPr>
              <w:lastRenderedPageBreak/>
              <w:t>Have a discussion to complete the Learning Tracking Tool for this activity.</w:t>
            </w:r>
          </w:p>
          <w:p w14:paraId="7D3BCC7A" w14:textId="4E9A09F5" w:rsidR="002F3781" w:rsidRDefault="002F3781" w:rsidP="002F3781">
            <w:r>
              <w:t>Show slide 1</w:t>
            </w:r>
            <w:r w:rsidR="009E505B">
              <w:t>8</w:t>
            </w:r>
            <w:r>
              <w:t xml:space="preserve"> of the</w:t>
            </w:r>
            <w:r w:rsidRPr="00EB0ABA">
              <w:rPr>
                <w:b/>
              </w:rPr>
              <w:t xml:space="preserve"> </w:t>
            </w:r>
            <w:r>
              <w:rPr>
                <w:color w:val="0000FF"/>
              </w:rPr>
              <w:t xml:space="preserve">3.4 Molecular Models for Soda Water Fizzing </w:t>
            </w:r>
            <w:r w:rsidRPr="001E55A3">
              <w:rPr>
                <w:color w:val="0000FF"/>
              </w:rPr>
              <w:t>PPT</w:t>
            </w:r>
            <w:r>
              <w:t>.</w:t>
            </w:r>
          </w:p>
          <w:p w14:paraId="7A206D5C" w14:textId="30112D69" w:rsidR="002F3781" w:rsidRPr="00EB0ABA" w:rsidRDefault="002F3781" w:rsidP="002F3781">
            <w:pPr>
              <w:pStyle w:val="ListParagraph"/>
              <w:numPr>
                <w:ilvl w:val="0"/>
                <w:numId w:val="68"/>
              </w:numPr>
              <w:ind w:left="360"/>
              <w:rPr>
                <w:b/>
              </w:rPr>
            </w:pPr>
            <w:r>
              <w:t xml:space="preserve">Have students take out their </w:t>
            </w:r>
            <w:r w:rsidRPr="00333486">
              <w:rPr>
                <w:color w:val="0000FF"/>
              </w:rPr>
              <w:t>Learning Tracking Tool</w:t>
            </w:r>
            <w:r w:rsidR="00D72113" w:rsidRPr="00333486">
              <w:rPr>
                <w:color w:val="0000FF"/>
              </w:rPr>
              <w:t xml:space="preserve"> for Systems and Scale</w:t>
            </w:r>
            <w:r>
              <w:t>.</w:t>
            </w:r>
          </w:p>
          <w:p w14:paraId="49106B2A" w14:textId="77777777" w:rsidR="002F3781" w:rsidRPr="00EB0ABA" w:rsidRDefault="002F3781" w:rsidP="002F3781">
            <w:pPr>
              <w:pStyle w:val="ListParagraph"/>
              <w:numPr>
                <w:ilvl w:val="0"/>
                <w:numId w:val="68"/>
              </w:numPr>
              <w:ind w:left="360"/>
              <w:rPr>
                <w:b/>
              </w:rPr>
            </w:pPr>
            <w:r>
              <w:t xml:space="preserve">Explain that students will add to the tool after activities to keep track of what they have figured out that will help them to answer the unit driving question. </w:t>
            </w:r>
          </w:p>
          <w:p w14:paraId="15EC1722" w14:textId="77777777" w:rsidR="002F3781" w:rsidRPr="00EB0ABA" w:rsidRDefault="002F3781" w:rsidP="002F3781">
            <w:pPr>
              <w:pStyle w:val="ListParagraph"/>
              <w:numPr>
                <w:ilvl w:val="0"/>
                <w:numId w:val="68"/>
              </w:numPr>
              <w:ind w:left="360"/>
              <w:rPr>
                <w:b/>
              </w:rPr>
            </w:pPr>
            <w:r>
              <w:t>Have students write the activity name in the first column, "Molecular Models for Soda Water Fizzing."</w:t>
            </w:r>
          </w:p>
          <w:p w14:paraId="1D4023E8" w14:textId="66AC8499" w:rsidR="002F3781" w:rsidRPr="00EB0ABA" w:rsidRDefault="002F3781" w:rsidP="002F3781">
            <w:pPr>
              <w:pStyle w:val="ListParagraph"/>
              <w:numPr>
                <w:ilvl w:val="0"/>
                <w:numId w:val="68"/>
              </w:numPr>
              <w:ind w:left="360"/>
              <w:rPr>
                <w:b/>
              </w:rPr>
            </w:pPr>
            <w:r>
              <w:t>Have a class discussion about what students figured out during the activity that will help them in answering the unit driving question, "</w:t>
            </w:r>
            <w:r w:rsidR="008A589E">
              <w:t>W</w:t>
            </w:r>
            <w:r>
              <w:t>hat happens when ethanol burns?" When you come to consensus as a class, have students record the answer in the second column of the tool.</w:t>
            </w:r>
          </w:p>
          <w:p w14:paraId="40AE49BB" w14:textId="77777777" w:rsidR="002F3781" w:rsidRPr="00EB0ABA" w:rsidRDefault="002F3781" w:rsidP="002F3781">
            <w:pPr>
              <w:pStyle w:val="ListParagraph"/>
              <w:numPr>
                <w:ilvl w:val="0"/>
                <w:numId w:val="68"/>
              </w:numPr>
              <w:ind w:left="360"/>
              <w:rPr>
                <w:b/>
              </w:rPr>
            </w:pPr>
            <w:r>
              <w:t xml:space="preserve">Have a class discussion about what students are wondering now that will help them move towards answering the unit driving question. Have students record the questions in the third column of the tool. </w:t>
            </w:r>
          </w:p>
          <w:p w14:paraId="794F6B97" w14:textId="29369977" w:rsidR="002F3781" w:rsidRPr="008B2F17" w:rsidRDefault="002F3781" w:rsidP="002F3781">
            <w:pPr>
              <w:pStyle w:val="ListParagraph"/>
              <w:numPr>
                <w:ilvl w:val="0"/>
                <w:numId w:val="68"/>
              </w:numPr>
              <w:ind w:left="360"/>
              <w:rPr>
                <w:b/>
              </w:rPr>
            </w:pPr>
            <w:r>
              <w:t>Example Learning Tracking Tool</w:t>
            </w:r>
          </w:p>
          <w:tbl>
            <w:tblPr>
              <w:tblStyle w:val="TableGrid"/>
              <w:tblW w:w="0" w:type="auto"/>
              <w:tblLayout w:type="fixed"/>
              <w:tblLook w:val="04A0" w:firstRow="1" w:lastRow="0" w:firstColumn="1" w:lastColumn="0" w:noHBand="0" w:noVBand="1"/>
            </w:tblPr>
            <w:tblGrid>
              <w:gridCol w:w="2333"/>
              <w:gridCol w:w="2333"/>
              <w:gridCol w:w="2333"/>
              <w:gridCol w:w="2333"/>
            </w:tblGrid>
            <w:tr w:rsidR="00E73305" w14:paraId="4EAF7984" w14:textId="77777777" w:rsidTr="008B2F17">
              <w:tc>
                <w:tcPr>
                  <w:tcW w:w="2333" w:type="dxa"/>
                  <w:vAlign w:val="center"/>
                </w:tcPr>
                <w:p w14:paraId="3C7BBFCB" w14:textId="22E85309" w:rsidR="00E73305" w:rsidRDefault="00E73305" w:rsidP="008B2F17">
                  <w:pPr>
                    <w:jc w:val="center"/>
                    <w:rPr>
                      <w:b/>
                    </w:rPr>
                  </w:pPr>
                  <w:r>
                    <w:rPr>
                      <w:b/>
                    </w:rPr>
                    <w:t>Activity Chunk</w:t>
                  </w:r>
                </w:p>
              </w:tc>
              <w:tc>
                <w:tcPr>
                  <w:tcW w:w="2333" w:type="dxa"/>
                  <w:vAlign w:val="center"/>
                </w:tcPr>
                <w:p w14:paraId="7279A9C8" w14:textId="45C64F65" w:rsidR="00E73305" w:rsidRDefault="00E73305" w:rsidP="008B2F17">
                  <w:pPr>
                    <w:jc w:val="center"/>
                    <w:rPr>
                      <w:b/>
                    </w:rPr>
                  </w:pPr>
                  <w:r>
                    <w:rPr>
                      <w:b/>
                    </w:rPr>
                    <w:t>What Did We Do?</w:t>
                  </w:r>
                </w:p>
              </w:tc>
              <w:tc>
                <w:tcPr>
                  <w:tcW w:w="2333" w:type="dxa"/>
                  <w:vAlign w:val="center"/>
                </w:tcPr>
                <w:p w14:paraId="40735218" w14:textId="63E0A856" w:rsidR="00E73305" w:rsidRDefault="00E73305" w:rsidP="008B2F17">
                  <w:pPr>
                    <w:jc w:val="center"/>
                    <w:rPr>
                      <w:b/>
                    </w:rPr>
                  </w:pPr>
                  <w:r>
                    <w:rPr>
                      <w:b/>
                    </w:rPr>
                    <w:t>What Did We Figure Out?</w:t>
                  </w:r>
                </w:p>
              </w:tc>
              <w:tc>
                <w:tcPr>
                  <w:tcW w:w="2333" w:type="dxa"/>
                  <w:vAlign w:val="center"/>
                </w:tcPr>
                <w:p w14:paraId="2321470D" w14:textId="3CA6D27E" w:rsidR="00E73305" w:rsidRDefault="00E73305" w:rsidP="008B2F17">
                  <w:pPr>
                    <w:jc w:val="center"/>
                    <w:rPr>
                      <w:b/>
                    </w:rPr>
                  </w:pPr>
                  <w:r>
                    <w:rPr>
                      <w:b/>
                    </w:rPr>
                    <w:t>What Are We Asking Now?</w:t>
                  </w:r>
                </w:p>
              </w:tc>
            </w:tr>
            <w:tr w:rsidR="00E73305" w14:paraId="54EA37D5" w14:textId="77777777" w:rsidTr="008B2F17">
              <w:tc>
                <w:tcPr>
                  <w:tcW w:w="2333" w:type="dxa"/>
                  <w:vAlign w:val="center"/>
                </w:tcPr>
                <w:p w14:paraId="540B6F7A" w14:textId="77777777" w:rsidR="00E73305" w:rsidRPr="00E73305" w:rsidRDefault="00E73305" w:rsidP="008B2F17">
                  <w:pPr>
                    <w:jc w:val="center"/>
                    <w:rPr>
                      <w:bCs/>
                    </w:rPr>
                  </w:pPr>
                  <w:r w:rsidRPr="008B2F17">
                    <w:rPr>
                      <w:bCs/>
                    </w:rPr>
                    <w:t xml:space="preserve">Explaining </w:t>
                  </w:r>
                  <w:r w:rsidRPr="00E73305">
                    <w:rPr>
                      <w:bCs/>
                    </w:rPr>
                    <w:t>Soda Water Fizzing</w:t>
                  </w:r>
                </w:p>
                <w:p w14:paraId="3CD594D8" w14:textId="70C62D55" w:rsidR="00E73305" w:rsidRPr="008B2F17" w:rsidRDefault="00E73305" w:rsidP="008B2F17">
                  <w:pPr>
                    <w:jc w:val="center"/>
                    <w:rPr>
                      <w:bCs/>
                    </w:rPr>
                  </w:pPr>
                  <w:r w:rsidRPr="00E73305">
                    <w:rPr>
                      <w:bCs/>
                    </w:rPr>
                    <w:t>Explainer</w:t>
                  </w:r>
                </w:p>
              </w:tc>
              <w:tc>
                <w:tcPr>
                  <w:tcW w:w="2333" w:type="dxa"/>
                  <w:vAlign w:val="center"/>
                </w:tcPr>
                <w:p w14:paraId="68BBFEC7" w14:textId="5C8D1CA9" w:rsidR="00E73305" w:rsidRPr="008B2F17" w:rsidRDefault="00E73305" w:rsidP="008B2F17">
                  <w:pPr>
                    <w:pStyle w:val="standard"/>
                    <w:ind w:firstLine="0"/>
                  </w:pPr>
                  <w:r w:rsidRPr="008B2F17">
                    <w:rPr>
                      <w:szCs w:val="22"/>
                    </w:rPr>
                    <w:t xml:space="preserve">Model the chemical change that occurs as soda water fizzes using molecular model kits and use the </w:t>
                  </w:r>
                  <w:r w:rsidRPr="008B2F17">
                    <w:rPr>
                      <w:color w:val="0432FF"/>
                      <w:szCs w:val="22"/>
                    </w:rPr>
                    <w:t>Explanations Tool</w:t>
                  </w:r>
                  <w:r w:rsidRPr="008B2F17">
                    <w:rPr>
                      <w:szCs w:val="22"/>
                    </w:rPr>
                    <w:t xml:space="preserve"> to explain what happens when soda water fizzes.</w:t>
                  </w:r>
                </w:p>
              </w:tc>
              <w:tc>
                <w:tcPr>
                  <w:tcW w:w="2333" w:type="dxa"/>
                  <w:vAlign w:val="center"/>
                </w:tcPr>
                <w:p w14:paraId="0F2A101B" w14:textId="58C4876B" w:rsidR="00E73305" w:rsidRPr="008B2F17" w:rsidRDefault="00E73305" w:rsidP="008B2F17">
                  <w:pPr>
                    <w:jc w:val="center"/>
                    <w:rPr>
                      <w:bCs/>
                    </w:rPr>
                  </w:pPr>
                  <w:r w:rsidRPr="008B2F17">
                    <w:t>The carbonic acid in soda water decomposes into carbon dioxide and water as it fizzes. No atoms are created or destroyed during the chemical change.</w:t>
                  </w:r>
                </w:p>
              </w:tc>
              <w:tc>
                <w:tcPr>
                  <w:tcW w:w="2333" w:type="dxa"/>
                  <w:vAlign w:val="center"/>
                </w:tcPr>
                <w:p w14:paraId="5BB8A04B" w14:textId="3AA5ABB8" w:rsidR="00E73305" w:rsidRPr="008B2F17" w:rsidRDefault="00E73305" w:rsidP="008B2F17">
                  <w:pPr>
                    <w:jc w:val="center"/>
                    <w:rPr>
                      <w:bCs/>
                    </w:rPr>
                  </w:pPr>
                  <w:r w:rsidRPr="008B2F17">
                    <w:t>What happens to ethanol when it burns?</w:t>
                  </w:r>
                </w:p>
              </w:tc>
            </w:tr>
          </w:tbl>
          <w:p w14:paraId="48ACE27E" w14:textId="77777777" w:rsidR="002F3781" w:rsidRDefault="002F3781" w:rsidP="00333486">
            <w:pPr>
              <w:pStyle w:val="ListParagraph"/>
              <w:numPr>
                <w:ilvl w:val="0"/>
                <w:numId w:val="0"/>
              </w:numPr>
              <w:rPr>
                <w:b/>
                <w:bCs/>
              </w:rPr>
            </w:pPr>
          </w:p>
        </w:tc>
      </w:tr>
    </w:tbl>
    <w:p w14:paraId="7C7A9467" w14:textId="77777777" w:rsidR="001E413E" w:rsidRPr="00D438F2" w:rsidRDefault="001E413E" w:rsidP="001E413E"/>
    <w:p w14:paraId="059C23AA" w14:textId="4622DF56" w:rsidR="001E413E" w:rsidRPr="00D438F2" w:rsidRDefault="001E413E" w:rsidP="001E413E">
      <w:pPr>
        <w:pStyle w:val="Heading2"/>
      </w:pPr>
      <w:r w:rsidRPr="00D438F2">
        <w:t>Assessment</w:t>
      </w:r>
    </w:p>
    <w:p w14:paraId="5210E821" w14:textId="77777777" w:rsidR="002F3781" w:rsidRPr="00537A38" w:rsidRDefault="002F3781" w:rsidP="002F3781">
      <w:r>
        <w:t xml:space="preserve">Listen for the students’ sense of necessity to make sure that atoms last forever during chemical changes. Asking them about the “atoms are forever” rule during the molecular modeling and animation may give you a sense of how committed they are to conserving matter. </w:t>
      </w:r>
    </w:p>
    <w:p w14:paraId="6DA61CBE" w14:textId="42DEC421" w:rsidR="001E413E" w:rsidRDefault="001E413E" w:rsidP="001E413E">
      <w:pPr>
        <w:pStyle w:val="Heading2"/>
      </w:pPr>
      <w:r>
        <w:t>Differentiation</w:t>
      </w:r>
      <w:r w:rsidR="00DE1CBB">
        <w:t xml:space="preserve"> &amp; Extending the Learning</w:t>
      </w:r>
    </w:p>
    <w:p w14:paraId="64122EE9" w14:textId="29FF4F09" w:rsidR="00DE1CBB" w:rsidRDefault="00DE1CBB" w:rsidP="00DE1CBB">
      <w:pPr>
        <w:pStyle w:val="Heading3"/>
        <w:rPr>
          <w:color w:val="FF0000"/>
        </w:rPr>
      </w:pPr>
      <w:r>
        <w:t>Differentiation</w:t>
      </w:r>
    </w:p>
    <w:p w14:paraId="2AEE2DDF" w14:textId="77777777" w:rsidR="00DE1CBB" w:rsidRPr="00DE1CBB" w:rsidRDefault="00DE1CBB" w:rsidP="00DE1CBB"/>
    <w:p w14:paraId="289E9A54" w14:textId="303AB2D7" w:rsidR="00DE1CBB" w:rsidRDefault="00DE1CBB" w:rsidP="00DE1CBB">
      <w:pPr>
        <w:pStyle w:val="Heading3"/>
      </w:pPr>
      <w:r>
        <w:t>Modifications</w:t>
      </w:r>
    </w:p>
    <w:p w14:paraId="3C63EC7D" w14:textId="77777777" w:rsidR="00DE1CBB" w:rsidRDefault="00DE1CBB" w:rsidP="00DE1CBB">
      <w:pPr>
        <w:pStyle w:val="Heading3"/>
      </w:pPr>
      <w:r>
        <w:t>Tips</w:t>
      </w:r>
    </w:p>
    <w:p w14:paraId="60743945" w14:textId="77777777" w:rsidR="00DE1CBB" w:rsidRDefault="00DE1CBB" w:rsidP="00DE1CBB">
      <w:pPr>
        <w:pStyle w:val="ListParagraph"/>
        <w:numPr>
          <w:ilvl w:val="0"/>
          <w:numId w:val="74"/>
        </w:numPr>
        <w:ind w:left="360"/>
      </w:pPr>
      <w:r>
        <w:t xml:space="preserve">Laminate the </w:t>
      </w:r>
      <w:r w:rsidRPr="008B2F17">
        <w:rPr>
          <w:color w:val="00B050"/>
        </w:rPr>
        <w:t>Molecular Models 11 x 17 Placemats</w:t>
      </w:r>
      <w:r>
        <w:t>. These will be used multiple times in each unit.</w:t>
      </w:r>
    </w:p>
    <w:p w14:paraId="65C5FF4E" w14:textId="77777777" w:rsidR="00DE1CBB" w:rsidRDefault="00DE1CBB" w:rsidP="00DE1CBB">
      <w:pPr>
        <w:pStyle w:val="ListParagraph"/>
        <w:numPr>
          <w:ilvl w:val="0"/>
          <w:numId w:val="74"/>
        </w:numPr>
        <w:ind w:left="360"/>
      </w:pPr>
      <w:r>
        <w:t xml:space="preserve">During the molecular modeling activity and animation, focus on how matter and energy are conserved through the chemical change. This is the main goal of the activity! </w:t>
      </w:r>
    </w:p>
    <w:p w14:paraId="679361C1" w14:textId="77777777" w:rsidR="00DE1CBB" w:rsidRDefault="00DE1CBB" w:rsidP="00DE1CBB"/>
    <w:p w14:paraId="295ACB4A" w14:textId="77777777" w:rsidR="002F3781" w:rsidRPr="00D438F2" w:rsidRDefault="002F3781" w:rsidP="0035453F">
      <w:pPr>
        <w:pStyle w:val="Heading1"/>
      </w:pPr>
      <w:r>
        <w:lastRenderedPageBreak/>
        <w:t>Activity 3.5</w:t>
      </w:r>
      <w:r w:rsidRPr="00D438F2">
        <w:t xml:space="preserve">: </w:t>
      </w:r>
      <w:r>
        <w:t>Explaining Soda Water Fizzing (4</w:t>
      </w:r>
      <w:r w:rsidRPr="00D438F2">
        <w:t>0 min)</w:t>
      </w:r>
    </w:p>
    <w:p w14:paraId="1B35A4A3" w14:textId="56EBBB58" w:rsidR="001E413E" w:rsidRDefault="001E413E" w:rsidP="001E413E">
      <w:pPr>
        <w:pStyle w:val="Heading2"/>
      </w:pPr>
      <w:r>
        <w:t>Overview and Preparation</w:t>
      </w:r>
    </w:p>
    <w:p w14:paraId="73F9B104" w14:textId="77777777" w:rsidR="001E413E" w:rsidRPr="002B5F20" w:rsidRDefault="001E413E" w:rsidP="001E413E">
      <w:pPr>
        <w:pStyle w:val="Heading3"/>
      </w:pPr>
      <w:r>
        <w:t>Target Student Performance</w:t>
      </w:r>
    </w:p>
    <w:p w14:paraId="4D08E24F" w14:textId="77777777" w:rsidR="002F3781" w:rsidRPr="00CA53BB" w:rsidRDefault="002F3781" w:rsidP="002F3781">
      <w:pPr>
        <w:spacing w:beforeLines="40" w:before="96" w:afterLines="40" w:after="96"/>
      </w:pPr>
      <w:r>
        <w:t>Students explain how matter moves and changes when soda water loses its fizz (connecting macroscopic observations with atomic-molecular models and using the principle of conservation of matter).</w:t>
      </w:r>
    </w:p>
    <w:p w14:paraId="478290FE" w14:textId="77777777" w:rsidR="001E413E" w:rsidRDefault="001E413E" w:rsidP="001E413E">
      <w:pPr>
        <w:pStyle w:val="Heading3"/>
      </w:pPr>
      <w:r>
        <w:t>Resources You Provide</w:t>
      </w:r>
    </w:p>
    <w:p w14:paraId="77013B02" w14:textId="77777777" w:rsidR="001E413E" w:rsidRPr="002B5F20" w:rsidRDefault="00E843B6" w:rsidP="00E843B6">
      <w:pPr>
        <w:pStyle w:val="ListParagraph"/>
        <w:numPr>
          <w:ilvl w:val="0"/>
          <w:numId w:val="78"/>
        </w:numPr>
      </w:pPr>
      <w:r>
        <w:t xml:space="preserve">(from previous activity) </w:t>
      </w:r>
      <w:r w:rsidRPr="00935562">
        <w:rPr>
          <w:color w:val="0000FF"/>
        </w:rPr>
        <w:t>3.3 Evidence-Based Arguments Tool for Soda Water Fizzing</w:t>
      </w:r>
    </w:p>
    <w:p w14:paraId="0541BAA9" w14:textId="77777777" w:rsidR="001E413E" w:rsidRPr="00D438F2" w:rsidRDefault="001E413E" w:rsidP="001E413E">
      <w:pPr>
        <w:pStyle w:val="Heading3"/>
      </w:pPr>
      <w:r w:rsidRPr="00D438F2">
        <w:t>Resources Provided</w:t>
      </w:r>
    </w:p>
    <w:p w14:paraId="45A28D7B" w14:textId="067CE2A9" w:rsidR="00E843B6" w:rsidRPr="00935562" w:rsidRDefault="00E843B6" w:rsidP="00E843B6">
      <w:pPr>
        <w:pStyle w:val="ListParagraph"/>
        <w:numPr>
          <w:ilvl w:val="0"/>
          <w:numId w:val="9"/>
        </w:numPr>
        <w:rPr>
          <w:color w:val="0000FF"/>
        </w:rPr>
      </w:pPr>
      <w:r w:rsidRPr="00935562">
        <w:rPr>
          <w:color w:val="0000FF"/>
        </w:rPr>
        <w:t>3.5 Explanations Tool for Soda Water Fizzing</w:t>
      </w:r>
      <w:r>
        <w:rPr>
          <w:color w:val="0000FF"/>
        </w:rPr>
        <w:t xml:space="preserve"> </w:t>
      </w:r>
      <w:r>
        <w:rPr>
          <w:color w:val="000000" w:themeColor="text1"/>
        </w:rPr>
        <w:t>(1 per student)</w:t>
      </w:r>
    </w:p>
    <w:p w14:paraId="081A8858" w14:textId="77777777" w:rsidR="00E843B6" w:rsidRDefault="00E843B6" w:rsidP="00E843B6">
      <w:pPr>
        <w:pStyle w:val="ListParagraph"/>
        <w:numPr>
          <w:ilvl w:val="0"/>
          <w:numId w:val="9"/>
        </w:numPr>
        <w:rPr>
          <w:color w:val="0000FF"/>
        </w:rPr>
      </w:pPr>
      <w:r w:rsidRPr="00935562">
        <w:rPr>
          <w:color w:val="0000FF"/>
        </w:rPr>
        <w:t xml:space="preserve">3.5 </w:t>
      </w:r>
      <w:r>
        <w:rPr>
          <w:color w:val="0000FF"/>
        </w:rPr>
        <w:t>Explaining</w:t>
      </w:r>
      <w:r w:rsidRPr="00935562">
        <w:rPr>
          <w:color w:val="0000FF"/>
        </w:rPr>
        <w:t xml:space="preserve"> Soda Water Fizzing</w:t>
      </w:r>
      <w:r>
        <w:rPr>
          <w:color w:val="0000FF"/>
        </w:rPr>
        <w:t xml:space="preserve"> PPT</w:t>
      </w:r>
    </w:p>
    <w:p w14:paraId="7CED5794" w14:textId="77777777" w:rsidR="001E413E" w:rsidRPr="00333486" w:rsidRDefault="00E843B6" w:rsidP="00E843B6">
      <w:pPr>
        <w:pStyle w:val="ListParagraph"/>
        <w:numPr>
          <w:ilvl w:val="0"/>
          <w:numId w:val="9"/>
        </w:numPr>
        <w:rPr>
          <w:color w:val="7030A0"/>
        </w:rPr>
      </w:pPr>
      <w:r w:rsidRPr="00333486">
        <w:rPr>
          <w:color w:val="7030A0"/>
        </w:rPr>
        <w:t>3.5 Grading the Explanations Tool for Soda Water Fizzing</w:t>
      </w:r>
    </w:p>
    <w:p w14:paraId="3845D123" w14:textId="77777777" w:rsidR="001E413E" w:rsidRPr="00D438F2" w:rsidRDefault="001E413E" w:rsidP="001E413E">
      <w:pPr>
        <w:pStyle w:val="Heading3"/>
      </w:pPr>
      <w:r w:rsidRPr="00D438F2">
        <w:t>Setup</w:t>
      </w:r>
    </w:p>
    <w:p w14:paraId="6974F5AB" w14:textId="77777777" w:rsidR="00E843B6" w:rsidRPr="00C57422" w:rsidRDefault="00E843B6" w:rsidP="00E843B6">
      <w:r>
        <w:t xml:space="preserve">Print one copy of the </w:t>
      </w:r>
      <w:r>
        <w:rPr>
          <w:color w:val="0000FF"/>
        </w:rPr>
        <w:t>3.5 Explanations Tool for Soda Water Fizzing</w:t>
      </w:r>
      <w:r>
        <w:t xml:space="preserve"> for each student. Return students’ completed versions of the </w:t>
      </w:r>
      <w:r w:rsidRPr="00B27E27">
        <w:rPr>
          <w:color w:val="0000FF"/>
        </w:rPr>
        <w:t>3.3 Evidence-Based Arguments Tool for Soda Water Fizzing</w:t>
      </w:r>
      <w:r>
        <w:rPr>
          <w:color w:val="0000FF"/>
        </w:rPr>
        <w:t xml:space="preserve"> </w:t>
      </w:r>
      <w:r>
        <w:t xml:space="preserve">for review. </w:t>
      </w:r>
    </w:p>
    <w:p w14:paraId="470185AD" w14:textId="60E894CA" w:rsidR="001E413E" w:rsidRPr="00CD686F" w:rsidRDefault="001E413E" w:rsidP="001E413E">
      <w:pPr>
        <w:pStyle w:val="Heading2"/>
        <w:rPr>
          <w:color w:val="FF0000"/>
        </w:rPr>
      </w:pPr>
      <w:r w:rsidRPr="00D438F2">
        <w:t>Directions</w:t>
      </w:r>
    </w:p>
    <w:tbl>
      <w:tblPr>
        <w:tblStyle w:val="TableGrid"/>
        <w:tblW w:w="0" w:type="auto"/>
        <w:tblLayout w:type="fixed"/>
        <w:tblLook w:val="04A0" w:firstRow="1" w:lastRow="0" w:firstColumn="1" w:lastColumn="0" w:noHBand="0" w:noVBand="1"/>
      </w:tblPr>
      <w:tblGrid>
        <w:gridCol w:w="9558"/>
      </w:tblGrid>
      <w:tr w:rsidR="00E843B6" w:rsidRPr="00D438F2" w14:paraId="19A79F67" w14:textId="77777777" w:rsidTr="002C1F04">
        <w:trPr>
          <w:trHeight w:val="350"/>
        </w:trPr>
        <w:tc>
          <w:tcPr>
            <w:tcW w:w="9558" w:type="dxa"/>
          </w:tcPr>
          <w:p w14:paraId="20720E8C" w14:textId="77777777" w:rsidR="00E843B6" w:rsidRDefault="00E843B6" w:rsidP="00E843B6">
            <w:pPr>
              <w:pStyle w:val="ListParagraph"/>
              <w:numPr>
                <w:ilvl w:val="0"/>
                <w:numId w:val="80"/>
              </w:numPr>
              <w:rPr>
                <w:b/>
              </w:rPr>
            </w:pPr>
            <w:r>
              <w:rPr>
                <w:b/>
              </w:rPr>
              <w:t>Use the instructional model to show students where they are in the course of the unit.</w:t>
            </w:r>
          </w:p>
          <w:p w14:paraId="52A4DC63" w14:textId="77777777" w:rsidR="00E843B6" w:rsidRDefault="00E843B6" w:rsidP="002C1F04">
            <w:pPr>
              <w:pStyle w:val="List1"/>
              <w:ind w:left="0" w:firstLine="0"/>
              <w:rPr>
                <w:b/>
                <w:bCs/>
              </w:rPr>
            </w:pPr>
            <w:r>
              <w:t xml:space="preserve">Show slide 2 of the </w:t>
            </w:r>
            <w:r>
              <w:rPr>
                <w:color w:val="0000FF"/>
              </w:rPr>
              <w:t>3.5 Explaining Soda Water Fizzing PPT.</w:t>
            </w:r>
          </w:p>
        </w:tc>
      </w:tr>
      <w:tr w:rsidR="00E843B6" w:rsidRPr="00D438F2" w14:paraId="09B586BA" w14:textId="77777777" w:rsidTr="002C1F04">
        <w:trPr>
          <w:trHeight w:val="350"/>
        </w:trPr>
        <w:tc>
          <w:tcPr>
            <w:tcW w:w="9558" w:type="dxa"/>
          </w:tcPr>
          <w:p w14:paraId="4E9AF94D" w14:textId="77777777" w:rsidR="00E843B6" w:rsidRPr="00F7790C" w:rsidRDefault="00E843B6" w:rsidP="00E843B6">
            <w:pPr>
              <w:pStyle w:val="List1"/>
              <w:numPr>
                <w:ilvl w:val="0"/>
                <w:numId w:val="80"/>
              </w:numPr>
            </w:pPr>
            <w:r>
              <w:rPr>
                <w:b/>
                <w:bCs/>
              </w:rPr>
              <w:t>Revisit students’ arguments about soda water.</w:t>
            </w:r>
          </w:p>
          <w:p w14:paraId="2A5AD25F" w14:textId="77777777" w:rsidR="00E843B6" w:rsidRDefault="00E843B6" w:rsidP="002C1F04">
            <w:pPr>
              <w:pStyle w:val="List1"/>
              <w:ind w:left="0" w:firstLine="0"/>
            </w:pPr>
            <w:r>
              <w:t xml:space="preserve">Show slide 3 of the </w:t>
            </w:r>
            <w:r>
              <w:rPr>
                <w:color w:val="0000FF"/>
              </w:rPr>
              <w:t>3.5 Explaining Soda Water Fizzing PPT.</w:t>
            </w:r>
          </w:p>
          <w:p w14:paraId="7945405A" w14:textId="77777777" w:rsidR="00E843B6" w:rsidRDefault="00E843B6" w:rsidP="00E843B6">
            <w:pPr>
              <w:pStyle w:val="List1"/>
              <w:numPr>
                <w:ilvl w:val="0"/>
                <w:numId w:val="81"/>
              </w:numPr>
              <w:spacing w:after="0"/>
              <w:ind w:left="342"/>
            </w:pPr>
            <w:r w:rsidRPr="009D439B">
              <w:t xml:space="preserve">Tell students that </w:t>
            </w:r>
            <w:r>
              <w:t xml:space="preserve">this activity’s purpose is to develop explanations for what happens when soda water fizzes. </w:t>
            </w:r>
          </w:p>
          <w:p w14:paraId="70C2C596" w14:textId="77777777" w:rsidR="00E843B6" w:rsidRDefault="00E843B6" w:rsidP="00E843B6">
            <w:pPr>
              <w:pStyle w:val="List1"/>
              <w:numPr>
                <w:ilvl w:val="0"/>
                <w:numId w:val="81"/>
              </w:numPr>
              <w:spacing w:after="0"/>
              <w:ind w:left="342"/>
            </w:pPr>
            <w:r>
              <w:t xml:space="preserve">Return each student’s copy of </w:t>
            </w:r>
            <w:r w:rsidRPr="00B27E27">
              <w:rPr>
                <w:color w:val="0000FF"/>
              </w:rPr>
              <w:t>3.3 Evidence-Based Arguments Tool for Soda Water Fizzing</w:t>
            </w:r>
            <w:r>
              <w:rPr>
                <w:color w:val="0000FF"/>
              </w:rPr>
              <w:t xml:space="preserve"> </w:t>
            </w:r>
            <w:r>
              <w:t xml:space="preserve">and have them review their arguments before they completed the molecular modeling activity. </w:t>
            </w:r>
          </w:p>
          <w:p w14:paraId="7B23064C" w14:textId="77777777" w:rsidR="00E843B6" w:rsidRPr="00DF03AE" w:rsidRDefault="00E843B6" w:rsidP="00E843B6">
            <w:pPr>
              <w:pStyle w:val="List1"/>
              <w:numPr>
                <w:ilvl w:val="0"/>
                <w:numId w:val="81"/>
              </w:numPr>
              <w:ind w:left="342"/>
            </w:pPr>
            <w:r>
              <w:t xml:space="preserve">Ask them to think about what they know now that they didn’t know then. </w:t>
            </w:r>
          </w:p>
        </w:tc>
      </w:tr>
      <w:tr w:rsidR="00E843B6" w:rsidRPr="00D438F2" w14:paraId="467E71AE" w14:textId="77777777" w:rsidTr="002C1F04">
        <w:trPr>
          <w:trHeight w:val="50"/>
        </w:trPr>
        <w:tc>
          <w:tcPr>
            <w:tcW w:w="9558" w:type="dxa"/>
          </w:tcPr>
          <w:p w14:paraId="13FE3D74" w14:textId="6C976577" w:rsidR="00E843B6" w:rsidRPr="00F7790C" w:rsidRDefault="00E843B6" w:rsidP="00E843B6">
            <w:pPr>
              <w:pStyle w:val="ListParagraph"/>
              <w:numPr>
                <w:ilvl w:val="0"/>
                <w:numId w:val="80"/>
              </w:numPr>
              <w:rPr>
                <w:b/>
                <w:bCs/>
              </w:rPr>
            </w:pPr>
            <w:r w:rsidRPr="00F7790C">
              <w:rPr>
                <w:b/>
                <w:bCs/>
              </w:rPr>
              <w:t xml:space="preserve">Have students </w:t>
            </w:r>
            <w:r>
              <w:rPr>
                <w:b/>
                <w:bCs/>
              </w:rPr>
              <w:t>complete the</w:t>
            </w:r>
            <w:r w:rsidR="00E103EB">
              <w:rPr>
                <w:b/>
                <w:bCs/>
              </w:rPr>
              <w:t xml:space="preserve"> front of the</w:t>
            </w:r>
            <w:r>
              <w:rPr>
                <w:b/>
                <w:bCs/>
              </w:rPr>
              <w:t xml:space="preserve"> Explanations process tool</w:t>
            </w:r>
            <w:r w:rsidRPr="00F7790C">
              <w:rPr>
                <w:b/>
                <w:bCs/>
              </w:rPr>
              <w:t>.</w:t>
            </w:r>
          </w:p>
          <w:p w14:paraId="1B99D731" w14:textId="7FDD748A" w:rsidR="00E103EB" w:rsidRDefault="00E103EB" w:rsidP="00E103EB">
            <w:r w:rsidRPr="00E103EB">
              <w:t xml:space="preserve">Show slide 4 of the </w:t>
            </w:r>
            <w:r w:rsidRPr="00E103EB">
              <w:rPr>
                <w:color w:val="0000FA"/>
              </w:rPr>
              <w:t>3.5 Explaining Soda Water Fizzing PPT</w:t>
            </w:r>
            <w:r w:rsidRPr="00E103EB">
              <w:t xml:space="preserve">. Give each student one copy of </w:t>
            </w:r>
            <w:r w:rsidRPr="00E103EB">
              <w:rPr>
                <w:color w:val="0000FA"/>
              </w:rPr>
              <w:t xml:space="preserve">3.5 Explanations </w:t>
            </w:r>
            <w:r w:rsidR="00F60B03">
              <w:rPr>
                <w:color w:val="0000FA"/>
              </w:rPr>
              <w:t xml:space="preserve">Tool </w:t>
            </w:r>
            <w:r>
              <w:rPr>
                <w:color w:val="0000FA"/>
              </w:rPr>
              <w:t>for Soda Water Fizzing</w:t>
            </w:r>
            <w:r w:rsidRPr="00E103EB">
              <w:t xml:space="preserve">. </w:t>
            </w:r>
          </w:p>
          <w:p w14:paraId="6DCCCB70" w14:textId="42B1F50E" w:rsidR="00A65477" w:rsidRPr="00A65477" w:rsidRDefault="00A65477" w:rsidP="00E103EB">
            <w:pPr>
              <w:rPr>
                <w:bCs/>
              </w:rPr>
            </w:pPr>
            <w:r w:rsidRPr="00E61697">
              <w:rPr>
                <w:bCs/>
              </w:rPr>
              <w:t xml:space="preserve">Make sure students understand that they will use the information from the </w:t>
            </w:r>
            <w:r>
              <w:rPr>
                <w:bCs/>
              </w:rPr>
              <w:t>front of the explanations tool</w:t>
            </w:r>
            <w:r w:rsidRPr="00E61697">
              <w:rPr>
                <w:bCs/>
              </w:rPr>
              <w:t xml:space="preserve"> help them construct their explanations paragraphs on the back.</w:t>
            </w:r>
          </w:p>
          <w:p w14:paraId="77E12ED1" w14:textId="77777777" w:rsidR="00E103EB" w:rsidRPr="00E103EB" w:rsidRDefault="00E103EB" w:rsidP="00E103EB">
            <w:r w:rsidRPr="00E103EB">
              <w:t>Give students about 10 minutes to complete the front of the Explanations Process Tool.</w:t>
            </w:r>
          </w:p>
          <w:p w14:paraId="486ADBC8" w14:textId="139CFDA6" w:rsidR="00E103EB" w:rsidRPr="00216BFD" w:rsidRDefault="00A65477" w:rsidP="002C1F04">
            <w:r>
              <w:t xml:space="preserve">Display slide 5. </w:t>
            </w:r>
            <w:r w:rsidR="00E103EB" w:rsidRPr="00E103EB">
              <w:t>Then, have students compare their responses with a partner, with the goal of confirming that their responses are the same.</w:t>
            </w:r>
          </w:p>
        </w:tc>
      </w:tr>
      <w:tr w:rsidR="00E843B6" w:rsidRPr="00D438F2" w14:paraId="75D497F4" w14:textId="77777777" w:rsidTr="002C1F04">
        <w:trPr>
          <w:trHeight w:val="260"/>
        </w:trPr>
        <w:tc>
          <w:tcPr>
            <w:tcW w:w="9558" w:type="dxa"/>
          </w:tcPr>
          <w:p w14:paraId="7BDBFADF" w14:textId="04E9A6C6" w:rsidR="00E843B6" w:rsidRDefault="00E843B6" w:rsidP="00E843B6">
            <w:pPr>
              <w:pStyle w:val="ListParagraph"/>
              <w:numPr>
                <w:ilvl w:val="0"/>
                <w:numId w:val="80"/>
              </w:numPr>
              <w:rPr>
                <w:b/>
                <w:bCs/>
              </w:rPr>
            </w:pPr>
            <w:r>
              <w:rPr>
                <w:b/>
                <w:bCs/>
              </w:rPr>
              <w:t xml:space="preserve">Have students </w:t>
            </w:r>
            <w:r w:rsidR="00A65477">
              <w:rPr>
                <w:b/>
                <w:bCs/>
              </w:rPr>
              <w:t>check the front of the explanations tool using the PPT</w:t>
            </w:r>
            <w:r>
              <w:rPr>
                <w:b/>
                <w:bCs/>
              </w:rPr>
              <w:t>.</w:t>
            </w:r>
          </w:p>
          <w:p w14:paraId="6A1ABAD5" w14:textId="71AD9252" w:rsidR="00A65477" w:rsidRPr="00892C37" w:rsidRDefault="00A65477" w:rsidP="00A65477">
            <w:pPr>
              <w:rPr>
                <w:bCs/>
              </w:rPr>
            </w:pPr>
            <w:r>
              <w:rPr>
                <w:bCs/>
              </w:rPr>
              <w:t>Display slides 6-8</w:t>
            </w:r>
            <w:r w:rsidRPr="00892C37">
              <w:rPr>
                <w:bCs/>
              </w:rPr>
              <w:t xml:space="preserve"> of the PPT. Have students compare their answers to the Matter Movement Question with the answers on the slide. Have students use a different color</w:t>
            </w:r>
            <w:r>
              <w:rPr>
                <w:bCs/>
              </w:rPr>
              <w:t>ed</w:t>
            </w:r>
            <w:r w:rsidRPr="00892C37">
              <w:rPr>
                <w:bCs/>
              </w:rPr>
              <w:t xml:space="preserve"> </w:t>
            </w:r>
            <w:r>
              <w:rPr>
                <w:bCs/>
              </w:rPr>
              <w:t>writing utensil</w:t>
            </w:r>
            <w:r w:rsidRPr="00892C37">
              <w:rPr>
                <w:bCs/>
              </w:rPr>
              <w:t xml:space="preserve"> to </w:t>
            </w:r>
            <w:r w:rsidRPr="00892C37">
              <w:rPr>
                <w:bCs/>
              </w:rPr>
              <w:lastRenderedPageBreak/>
              <w:t>make any needed changes to their answers. Allow students to ask questions if they do not understand why their ideas are incorrect.</w:t>
            </w:r>
            <w:r>
              <w:rPr>
                <w:bCs/>
              </w:rPr>
              <w:t xml:space="preserve"> </w:t>
            </w:r>
          </w:p>
          <w:p w14:paraId="0AE106F5" w14:textId="67D7231D" w:rsidR="00E843B6" w:rsidRPr="009C4E92" w:rsidRDefault="00A65477" w:rsidP="00194636">
            <w:pPr>
              <w:pStyle w:val="ListParagraph"/>
            </w:pPr>
            <w:r w:rsidRPr="00B91D81">
              <w:rPr>
                <w:bCs/>
              </w:rPr>
              <w:t>Display slide 9-10 of the PPT for the Matter Change Question and repeat the process above.</w:t>
            </w:r>
            <w:r w:rsidR="00E843B6">
              <w:t xml:space="preserve"> </w:t>
            </w:r>
          </w:p>
        </w:tc>
      </w:tr>
      <w:tr w:rsidR="00A65477" w:rsidRPr="00D438F2" w14:paraId="671D95BB" w14:textId="77777777" w:rsidTr="002C1F04">
        <w:trPr>
          <w:trHeight w:val="260"/>
        </w:trPr>
        <w:tc>
          <w:tcPr>
            <w:tcW w:w="9558" w:type="dxa"/>
          </w:tcPr>
          <w:p w14:paraId="4FDF16C9" w14:textId="38BC3280" w:rsidR="00A65477" w:rsidRPr="00194636" w:rsidRDefault="00A65477" w:rsidP="00194636">
            <w:pPr>
              <w:pStyle w:val="ListParagraph"/>
              <w:numPr>
                <w:ilvl w:val="0"/>
                <w:numId w:val="80"/>
              </w:numPr>
              <w:rPr>
                <w:rFonts w:eastAsia="SimSun"/>
                <w:b/>
                <w:lang w:eastAsia="zh-CN"/>
              </w:rPr>
            </w:pPr>
            <w:r w:rsidRPr="00194636">
              <w:rPr>
                <w:rFonts w:eastAsia="SimSun"/>
                <w:b/>
                <w:lang w:eastAsia="zh-CN"/>
              </w:rPr>
              <w:lastRenderedPageBreak/>
              <w:t xml:space="preserve">Have students write paragraph explanations of the process of </w:t>
            </w:r>
            <w:r>
              <w:rPr>
                <w:rFonts w:eastAsia="SimSun"/>
                <w:b/>
                <w:lang w:eastAsia="zh-CN"/>
              </w:rPr>
              <w:t>soda water fizzing</w:t>
            </w:r>
            <w:r w:rsidRPr="00194636">
              <w:rPr>
                <w:rFonts w:eastAsia="SimSun"/>
                <w:b/>
                <w:lang w:eastAsia="zh-CN"/>
              </w:rPr>
              <w:t>.</w:t>
            </w:r>
          </w:p>
          <w:p w14:paraId="3C7A0818" w14:textId="1944468D" w:rsidR="00A65477" w:rsidRDefault="00A65477" w:rsidP="00A65477">
            <w:pPr>
              <w:rPr>
                <w:rFonts w:eastAsia="SimSun"/>
                <w:lang w:eastAsia="zh-CN"/>
              </w:rPr>
            </w:pPr>
            <w:r>
              <w:rPr>
                <w:rFonts w:eastAsia="SimSun"/>
                <w:lang w:eastAsia="zh-CN"/>
              </w:rPr>
              <w:t>Display slide 1</w:t>
            </w:r>
            <w:r w:rsidR="00D5001C">
              <w:rPr>
                <w:rFonts w:eastAsia="SimSun"/>
                <w:lang w:eastAsia="zh-CN"/>
              </w:rPr>
              <w:t>1</w:t>
            </w:r>
            <w:r>
              <w:rPr>
                <w:rFonts w:eastAsia="SimSun"/>
                <w:lang w:eastAsia="zh-CN"/>
              </w:rPr>
              <w:t xml:space="preserve">. </w:t>
            </w:r>
            <w:r w:rsidRPr="0024294C">
              <w:rPr>
                <w:rFonts w:eastAsia="SimSun"/>
                <w:lang w:eastAsia="zh-CN"/>
              </w:rPr>
              <w:t>Ask students to write par</w:t>
            </w:r>
            <w:r>
              <w:rPr>
                <w:rFonts w:eastAsia="SimSun"/>
                <w:lang w:eastAsia="zh-CN"/>
              </w:rPr>
              <w:t xml:space="preserve">agraphs explaining the process of soda water fizzing on the second page of the </w:t>
            </w:r>
            <w:r w:rsidRPr="00935562">
              <w:rPr>
                <w:color w:val="0000FF"/>
              </w:rPr>
              <w:t>3.5 Explanations Tool for Soda Water Fizzing</w:t>
            </w:r>
            <w:r>
              <w:rPr>
                <w:rFonts w:eastAsia="SimSun"/>
                <w:lang w:eastAsia="zh-CN"/>
              </w:rPr>
              <w:t>.</w:t>
            </w:r>
          </w:p>
          <w:p w14:paraId="6A3EEE75" w14:textId="77777777" w:rsidR="00A65477" w:rsidRDefault="00A65477" w:rsidP="00A65477">
            <w:pPr>
              <w:pStyle w:val="ListParagraph"/>
              <w:numPr>
                <w:ilvl w:val="0"/>
                <w:numId w:val="89"/>
              </w:numPr>
              <w:ind w:left="431"/>
              <w:rPr>
                <w:rFonts w:eastAsia="SimSun"/>
                <w:lang w:eastAsia="zh-CN"/>
              </w:rPr>
            </w:pPr>
            <w:r>
              <w:rPr>
                <w:rFonts w:eastAsia="SimSun"/>
                <w:lang w:eastAsia="zh-CN"/>
              </w:rPr>
              <w:t xml:space="preserve">Remind students that they have the information they need in their responses to the questions on the front of the </w:t>
            </w:r>
            <w:r w:rsidRPr="00AD16F8">
              <w:rPr>
                <w:rFonts w:eastAsia="SimSun"/>
                <w:color w:val="0432FF"/>
                <w:lang w:eastAsia="zh-CN"/>
              </w:rPr>
              <w:t>Explanations Tool</w:t>
            </w:r>
            <w:r>
              <w:rPr>
                <w:rFonts w:eastAsia="SimSun"/>
                <w:lang w:eastAsia="zh-CN"/>
              </w:rPr>
              <w:t>.</w:t>
            </w:r>
          </w:p>
          <w:p w14:paraId="28B94876" w14:textId="7B131B9B" w:rsidR="00A65477" w:rsidRPr="00194636" w:rsidRDefault="00A65477" w:rsidP="00194636">
            <w:pPr>
              <w:pStyle w:val="ListParagraph"/>
              <w:numPr>
                <w:ilvl w:val="0"/>
                <w:numId w:val="89"/>
              </w:numPr>
              <w:ind w:left="431"/>
              <w:rPr>
                <w:rFonts w:eastAsia="SimSun"/>
                <w:lang w:eastAsia="zh-CN"/>
              </w:rPr>
            </w:pPr>
            <w:r w:rsidRPr="003D3866">
              <w:rPr>
                <w:rFonts w:eastAsia="SimSun"/>
                <w:lang w:eastAsia="zh-CN"/>
              </w:rPr>
              <w:t>Remind students that the graphic organizer on the front has the information they need to write their explanations paragraphs</w:t>
            </w:r>
            <w:r>
              <w:rPr>
                <w:rFonts w:eastAsia="SimSun"/>
                <w:lang w:eastAsia="zh-CN"/>
              </w:rPr>
              <w:t>.</w:t>
            </w:r>
          </w:p>
        </w:tc>
      </w:tr>
      <w:tr w:rsidR="00A65477" w:rsidRPr="00D438F2" w14:paraId="04A0035A" w14:textId="77777777" w:rsidTr="002C1F04">
        <w:trPr>
          <w:trHeight w:val="260"/>
        </w:trPr>
        <w:tc>
          <w:tcPr>
            <w:tcW w:w="9558" w:type="dxa"/>
          </w:tcPr>
          <w:p w14:paraId="315975A5" w14:textId="746DC1EF" w:rsidR="00A65477" w:rsidRPr="00194636" w:rsidRDefault="00A65477" w:rsidP="00194636">
            <w:pPr>
              <w:pStyle w:val="ListParagraph"/>
              <w:numPr>
                <w:ilvl w:val="0"/>
                <w:numId w:val="80"/>
              </w:numPr>
              <w:rPr>
                <w:rFonts w:eastAsia="SimSun"/>
                <w:b/>
                <w:lang w:eastAsia="zh-CN"/>
              </w:rPr>
            </w:pPr>
            <w:r w:rsidRPr="00194636">
              <w:rPr>
                <w:rFonts w:eastAsia="SimSun"/>
                <w:b/>
                <w:bCs/>
                <w:lang w:eastAsia="zh-CN"/>
              </w:rPr>
              <w:t>Have students share explanations with each other.</w:t>
            </w:r>
          </w:p>
          <w:p w14:paraId="75060FFB" w14:textId="73BCC400" w:rsidR="00A65477" w:rsidRPr="00194636" w:rsidRDefault="00A65477" w:rsidP="00194636">
            <w:pPr>
              <w:pStyle w:val="ListParagraph"/>
              <w:numPr>
                <w:ilvl w:val="0"/>
                <w:numId w:val="90"/>
              </w:numPr>
              <w:ind w:left="423"/>
              <w:rPr>
                <w:rFonts w:eastAsia="SimSun"/>
                <w:bCs/>
                <w:lang w:eastAsia="zh-CN"/>
              </w:rPr>
            </w:pPr>
            <w:r w:rsidRPr="00B91D81">
              <w:rPr>
                <w:rFonts w:eastAsia="SimSun"/>
                <w:bCs/>
                <w:lang w:eastAsia="zh-CN"/>
              </w:rPr>
              <w:t>Show slide 1</w:t>
            </w:r>
            <w:r w:rsidR="00D5001C">
              <w:rPr>
                <w:rFonts w:eastAsia="SimSun"/>
                <w:bCs/>
                <w:lang w:eastAsia="zh-CN"/>
              </w:rPr>
              <w:t>2</w:t>
            </w:r>
            <w:r w:rsidRPr="00B91D81">
              <w:rPr>
                <w:rFonts w:eastAsia="SimSun"/>
                <w:bCs/>
                <w:lang w:eastAsia="zh-CN"/>
              </w:rPr>
              <w:t xml:space="preserve"> of the </w:t>
            </w:r>
            <w:r w:rsidRPr="00E103EB">
              <w:rPr>
                <w:color w:val="0000FA"/>
              </w:rPr>
              <w:t>3.5 Explaining Soda Water Fizzing PPT</w:t>
            </w:r>
            <w:r w:rsidRPr="00B91D81">
              <w:rPr>
                <w:rFonts w:eastAsia="SimSun"/>
                <w:bCs/>
                <w:lang w:eastAsia="zh-CN"/>
              </w:rPr>
              <w:t>. Divide students into pairs and have them compare explanations</w:t>
            </w:r>
            <w:r>
              <w:rPr>
                <w:rFonts w:eastAsia="SimSun"/>
                <w:bCs/>
                <w:lang w:eastAsia="zh-CN"/>
              </w:rPr>
              <w:t>.</w:t>
            </w:r>
            <w:r w:rsidRPr="00B91D81">
              <w:rPr>
                <w:rFonts w:eastAsia="SimSun"/>
                <w:bCs/>
                <w:lang w:eastAsia="zh-CN"/>
              </w:rPr>
              <w:t xml:space="preserve"> </w:t>
            </w:r>
          </w:p>
        </w:tc>
      </w:tr>
      <w:tr w:rsidR="00E843B6" w:rsidRPr="00D438F2" w14:paraId="688B387E" w14:textId="77777777" w:rsidTr="002C1F04">
        <w:trPr>
          <w:trHeight w:val="260"/>
        </w:trPr>
        <w:tc>
          <w:tcPr>
            <w:tcW w:w="9558" w:type="dxa"/>
          </w:tcPr>
          <w:p w14:paraId="564067F2" w14:textId="7DCDFB31" w:rsidR="00A65477" w:rsidRPr="00194636" w:rsidRDefault="00A65477" w:rsidP="00194636">
            <w:pPr>
              <w:pStyle w:val="ListParagraph"/>
              <w:keepNext/>
              <w:keepLines/>
              <w:numPr>
                <w:ilvl w:val="0"/>
                <w:numId w:val="80"/>
              </w:numPr>
              <w:outlineLvl w:val="5"/>
              <w:rPr>
                <w:b/>
                <w:bCs/>
              </w:rPr>
            </w:pPr>
            <w:r w:rsidRPr="00194636">
              <w:rPr>
                <w:b/>
                <w:bCs/>
              </w:rPr>
              <w:t xml:space="preserve">Have </w:t>
            </w:r>
            <w:proofErr w:type="gramStart"/>
            <w:r w:rsidRPr="00194636">
              <w:rPr>
                <w:b/>
                <w:bCs/>
              </w:rPr>
              <w:t>students</w:t>
            </w:r>
            <w:proofErr w:type="gramEnd"/>
            <w:r w:rsidRPr="00194636">
              <w:rPr>
                <w:b/>
                <w:bCs/>
              </w:rPr>
              <w:t xml:space="preserve"> critique and improve their full explanations.</w:t>
            </w:r>
          </w:p>
          <w:p w14:paraId="7FE0A23A" w14:textId="7A8E72F3" w:rsidR="00A65477" w:rsidRDefault="00A65477" w:rsidP="00A65477">
            <w:pPr>
              <w:rPr>
                <w:bCs/>
              </w:rPr>
            </w:pPr>
            <w:r w:rsidRPr="0050227E">
              <w:rPr>
                <w:bCs/>
              </w:rPr>
              <w:t>Di</w:t>
            </w:r>
            <w:r>
              <w:rPr>
                <w:bCs/>
              </w:rPr>
              <w:t>splay slide 1</w:t>
            </w:r>
            <w:r w:rsidR="00D5001C">
              <w:rPr>
                <w:bCs/>
              </w:rPr>
              <w:t>3</w:t>
            </w:r>
            <w:r w:rsidRPr="0050227E">
              <w:rPr>
                <w:bCs/>
              </w:rPr>
              <w:t xml:space="preserve"> of the PPT for the </w:t>
            </w:r>
            <w:r>
              <w:rPr>
                <w:bCs/>
              </w:rPr>
              <w:t>full</w:t>
            </w:r>
            <w:r w:rsidRPr="0050227E">
              <w:rPr>
                <w:bCs/>
              </w:rPr>
              <w:t xml:space="preserve"> explanation. Have students</w:t>
            </w:r>
            <w:r>
              <w:rPr>
                <w:bCs/>
              </w:rPr>
              <w:t xml:space="preserve"> </w:t>
            </w:r>
            <w:r w:rsidRPr="0050227E">
              <w:rPr>
                <w:bCs/>
              </w:rPr>
              <w:t>check that their story includes each of the parts (matter movement</w:t>
            </w:r>
            <w:r>
              <w:rPr>
                <w:bCs/>
              </w:rPr>
              <w:t xml:space="preserve">, </w:t>
            </w:r>
            <w:r w:rsidRPr="0050227E">
              <w:rPr>
                <w:bCs/>
              </w:rPr>
              <w:t>matter change</w:t>
            </w:r>
            <w:r>
              <w:rPr>
                <w:bCs/>
              </w:rPr>
              <w:t xml:space="preserve"> and matter movement</w:t>
            </w:r>
            <w:r w:rsidRPr="00B35D2F">
              <w:rPr>
                <w:bCs/>
              </w:rPr>
              <w:t>) and answers the prompt in a cohesive way</w:t>
            </w:r>
            <w:r w:rsidRPr="0050227E">
              <w:rPr>
                <w:bCs/>
              </w:rPr>
              <w:t xml:space="preserve">. </w:t>
            </w:r>
          </w:p>
          <w:p w14:paraId="0D1D0982" w14:textId="2E0268C4" w:rsidR="00A65477" w:rsidRPr="00194636" w:rsidRDefault="00A65477" w:rsidP="00A65477">
            <w:pPr>
              <w:pStyle w:val="ListParagraph"/>
              <w:rPr>
                <w:rFonts w:eastAsia="SimSun"/>
                <w:b/>
                <w:lang w:eastAsia="zh-CN"/>
              </w:rPr>
            </w:pPr>
            <w:r w:rsidRPr="00694D0A">
              <w:rPr>
                <w:bCs/>
              </w:rPr>
              <w:t xml:space="preserve">If students don’t have all </w:t>
            </w:r>
            <w:r>
              <w:rPr>
                <w:bCs/>
              </w:rPr>
              <w:t>three</w:t>
            </w:r>
            <w:r w:rsidRPr="00694D0A">
              <w:rPr>
                <w:bCs/>
              </w:rPr>
              <w:t xml:space="preserve"> parts in their explanation, instruct them to add to their explanation using a different colored writing utensil</w:t>
            </w:r>
            <w:r>
              <w:rPr>
                <w:bCs/>
              </w:rPr>
              <w:t>.</w:t>
            </w:r>
          </w:p>
          <w:p w14:paraId="7101AE5E" w14:textId="6AB50B98" w:rsidR="00E843B6" w:rsidRPr="00481ADE" w:rsidRDefault="00A65477" w:rsidP="00194636">
            <w:pPr>
              <w:pStyle w:val="ListParagraph"/>
            </w:pPr>
            <w:r w:rsidRPr="00A65477">
              <w:rPr>
                <w:bCs/>
              </w:rPr>
              <w:t>If students have model explanations to share, display student work and discuss. If students have common areas of weakness in their explanations, ask for a volunteer to share, display student work, and discuss ways of strengthening the response.</w:t>
            </w:r>
            <w:r w:rsidRPr="00A65477">
              <w:rPr>
                <w:rFonts w:eastAsia="SimSun"/>
                <w:b/>
                <w:lang w:eastAsia="zh-CN"/>
              </w:rPr>
              <w:t xml:space="preserve"> </w:t>
            </w:r>
          </w:p>
        </w:tc>
      </w:tr>
      <w:tr w:rsidR="00E843B6" w:rsidRPr="00D438F2" w14:paraId="43DCB67A" w14:textId="77777777" w:rsidTr="002C1F04">
        <w:trPr>
          <w:trHeight w:val="413"/>
        </w:trPr>
        <w:tc>
          <w:tcPr>
            <w:tcW w:w="9558" w:type="dxa"/>
          </w:tcPr>
          <w:p w14:paraId="40032CCA" w14:textId="77777777" w:rsidR="00E843B6" w:rsidRDefault="00E843B6" w:rsidP="00E843B6">
            <w:pPr>
              <w:pStyle w:val="ListParagraph"/>
              <w:numPr>
                <w:ilvl w:val="0"/>
                <w:numId w:val="80"/>
              </w:numPr>
              <w:rPr>
                <w:b/>
                <w:bCs/>
              </w:rPr>
            </w:pPr>
            <w:r>
              <w:rPr>
                <w:b/>
                <w:bCs/>
              </w:rPr>
              <w:t>Discuss how ideas have changed</w:t>
            </w:r>
          </w:p>
          <w:p w14:paraId="54DA1441" w14:textId="0D297134" w:rsidR="00E843B6" w:rsidRDefault="00D5001C" w:rsidP="002C1F04">
            <w:pPr>
              <w:rPr>
                <w:bCs/>
              </w:rPr>
            </w:pPr>
            <w:r>
              <w:rPr>
                <w:bCs/>
              </w:rPr>
              <w:t xml:space="preserve">Show slide 14. </w:t>
            </w:r>
            <w:r w:rsidR="00E843B6">
              <w:rPr>
                <w:bCs/>
              </w:rPr>
              <w:t xml:space="preserve">Have students </w:t>
            </w:r>
            <w:r w:rsidR="00E843B6" w:rsidRPr="005E47CA">
              <w:rPr>
                <w:bCs/>
              </w:rPr>
              <w:t xml:space="preserve">Gather together </w:t>
            </w:r>
            <w:r w:rsidR="00E843B6">
              <w:rPr>
                <w:bCs/>
              </w:rPr>
              <w:t>their</w:t>
            </w:r>
            <w:r w:rsidR="00E843B6" w:rsidRPr="005E47CA">
              <w:rPr>
                <w:bCs/>
              </w:rPr>
              <w:t xml:space="preserve"> process tools for the unit (Predictions </w:t>
            </w:r>
            <w:r w:rsidR="00160261">
              <w:rPr>
                <w:bCs/>
              </w:rPr>
              <w:t xml:space="preserve">and Planning </w:t>
            </w:r>
            <w:r w:rsidR="00E843B6" w:rsidRPr="005E47CA">
              <w:rPr>
                <w:bCs/>
              </w:rPr>
              <w:t>Tool, Evidence-Based Argument Tool).</w:t>
            </w:r>
            <w:r w:rsidR="00E843B6">
              <w:rPr>
                <w:bCs/>
              </w:rPr>
              <w:t xml:space="preserve"> Have a discussion about h</w:t>
            </w:r>
            <w:r w:rsidR="00E843B6" w:rsidRPr="005E47CA">
              <w:rPr>
                <w:bCs/>
              </w:rPr>
              <w:t xml:space="preserve">ow </w:t>
            </w:r>
            <w:r w:rsidR="00E843B6">
              <w:rPr>
                <w:bCs/>
              </w:rPr>
              <w:t>their</w:t>
            </w:r>
            <w:r w:rsidR="00E843B6" w:rsidRPr="005E47CA">
              <w:rPr>
                <w:bCs/>
              </w:rPr>
              <w:t xml:space="preserve"> ideas </w:t>
            </w:r>
            <w:r w:rsidR="00E843B6">
              <w:rPr>
                <w:bCs/>
              </w:rPr>
              <w:t xml:space="preserve">have </w:t>
            </w:r>
            <w:r w:rsidR="00E843B6" w:rsidRPr="005E47CA">
              <w:rPr>
                <w:bCs/>
              </w:rPr>
              <w:t>changed related to:</w:t>
            </w:r>
          </w:p>
          <w:p w14:paraId="4D47D768" w14:textId="77777777" w:rsidR="00E843B6" w:rsidRDefault="00E843B6" w:rsidP="00E843B6">
            <w:pPr>
              <w:pStyle w:val="ListParagraph"/>
              <w:numPr>
                <w:ilvl w:val="0"/>
                <w:numId w:val="82"/>
              </w:numPr>
              <w:rPr>
                <w:bCs/>
              </w:rPr>
            </w:pPr>
            <w:r>
              <w:rPr>
                <w:bCs/>
              </w:rPr>
              <w:t>Scale?</w:t>
            </w:r>
          </w:p>
          <w:p w14:paraId="581F89CB" w14:textId="77777777" w:rsidR="00E843B6" w:rsidRDefault="00E843B6" w:rsidP="00E843B6">
            <w:pPr>
              <w:pStyle w:val="ListParagraph"/>
              <w:numPr>
                <w:ilvl w:val="0"/>
                <w:numId w:val="82"/>
              </w:numPr>
              <w:rPr>
                <w:bCs/>
              </w:rPr>
            </w:pPr>
            <w:r>
              <w:rPr>
                <w:bCs/>
              </w:rPr>
              <w:t>Movement?</w:t>
            </w:r>
          </w:p>
          <w:p w14:paraId="4CF628DB" w14:textId="77777777" w:rsidR="00E843B6" w:rsidRPr="005E47CA" w:rsidRDefault="00E843B6" w:rsidP="003452ED">
            <w:pPr>
              <w:pStyle w:val="ListParagraph"/>
              <w:numPr>
                <w:ilvl w:val="0"/>
                <w:numId w:val="82"/>
              </w:numPr>
              <w:rPr>
                <w:bCs/>
              </w:rPr>
            </w:pPr>
            <w:r>
              <w:rPr>
                <w:bCs/>
              </w:rPr>
              <w:t>Carbon?</w:t>
            </w:r>
          </w:p>
          <w:p w14:paraId="1A8A39EB" w14:textId="77777777" w:rsidR="00E843B6" w:rsidRPr="005E47CA" w:rsidDel="007845C8" w:rsidRDefault="00E843B6" w:rsidP="003452ED">
            <w:pPr>
              <w:rPr>
                <w:bCs/>
              </w:rPr>
            </w:pPr>
            <w:r>
              <w:rPr>
                <w:bCs/>
              </w:rPr>
              <w:t>Ask students wh</w:t>
            </w:r>
            <w:r w:rsidRPr="005E47CA">
              <w:rPr>
                <w:bCs/>
              </w:rPr>
              <w:t xml:space="preserve">at do </w:t>
            </w:r>
            <w:r>
              <w:rPr>
                <w:bCs/>
              </w:rPr>
              <w:t>they</w:t>
            </w:r>
            <w:r w:rsidRPr="005E47CA">
              <w:rPr>
                <w:bCs/>
              </w:rPr>
              <w:t xml:space="preserve"> know about soda water now that </w:t>
            </w:r>
            <w:r>
              <w:rPr>
                <w:bCs/>
              </w:rPr>
              <w:t>they</w:t>
            </w:r>
            <w:r w:rsidRPr="005E47CA">
              <w:rPr>
                <w:bCs/>
              </w:rPr>
              <w:t xml:space="preserve"> didn’t know before the investigation?</w:t>
            </w:r>
            <w:r>
              <w:rPr>
                <w:bCs/>
              </w:rPr>
              <w:t xml:space="preserve"> Record responses.</w:t>
            </w:r>
          </w:p>
        </w:tc>
      </w:tr>
      <w:tr w:rsidR="00E843B6" w:rsidRPr="00D438F2" w14:paraId="563F8013" w14:textId="77777777" w:rsidTr="002C1F04">
        <w:trPr>
          <w:trHeight w:val="413"/>
        </w:trPr>
        <w:tc>
          <w:tcPr>
            <w:tcW w:w="9558" w:type="dxa"/>
          </w:tcPr>
          <w:p w14:paraId="05513274" w14:textId="63331013" w:rsidR="00E843B6" w:rsidRDefault="00E843B6" w:rsidP="00E843B6">
            <w:pPr>
              <w:pStyle w:val="ListParagraph"/>
              <w:numPr>
                <w:ilvl w:val="0"/>
                <w:numId w:val="80"/>
              </w:numPr>
              <w:rPr>
                <w:b/>
                <w:bCs/>
              </w:rPr>
            </w:pPr>
            <w:r>
              <w:rPr>
                <w:b/>
                <w:bCs/>
              </w:rPr>
              <w:t>Use Three Questions to look ahead.</w:t>
            </w:r>
          </w:p>
          <w:p w14:paraId="17092E3C" w14:textId="3E8ABBB5" w:rsidR="00E843B6" w:rsidRPr="00A219AF" w:rsidRDefault="00E843B6" w:rsidP="002C1F04">
            <w:pPr>
              <w:rPr>
                <w:bCs/>
              </w:rPr>
            </w:pPr>
            <w:r>
              <w:t>Show slide 1</w:t>
            </w:r>
            <w:r w:rsidR="00D5001C">
              <w:t>5</w:t>
            </w:r>
            <w:r>
              <w:t xml:space="preserve"> of the </w:t>
            </w:r>
            <w:r>
              <w:rPr>
                <w:color w:val="0000FF"/>
              </w:rPr>
              <w:t xml:space="preserve">3.5 Explaining Soda Water Fizzing PPT. </w:t>
            </w:r>
            <w:r>
              <w:rPr>
                <w:bCs/>
              </w:rPr>
              <w:t xml:space="preserve">Tell students that in this lesson they focused on two of the Three Questions: </w:t>
            </w:r>
            <w:r w:rsidR="00AB7DAD">
              <w:rPr>
                <w:bCs/>
              </w:rPr>
              <w:t>T</w:t>
            </w:r>
            <w:r>
              <w:rPr>
                <w:bCs/>
              </w:rPr>
              <w:t xml:space="preserve">he Matter Movement Question and the Matter Change Question. For the rest of the Carbon TIME lessons, we will also be discussing the third question: The Energy Change Question. </w:t>
            </w:r>
          </w:p>
        </w:tc>
      </w:tr>
      <w:tr w:rsidR="00E843B6" w:rsidRPr="00D438F2" w14:paraId="6446D5B1" w14:textId="77777777" w:rsidTr="002C1F04">
        <w:trPr>
          <w:trHeight w:val="413"/>
        </w:trPr>
        <w:tc>
          <w:tcPr>
            <w:tcW w:w="9558" w:type="dxa"/>
          </w:tcPr>
          <w:p w14:paraId="5D212F4B" w14:textId="77777777" w:rsidR="00E843B6" w:rsidRPr="00270782" w:rsidRDefault="00E843B6" w:rsidP="00E843B6">
            <w:pPr>
              <w:pStyle w:val="ListParagraph"/>
              <w:numPr>
                <w:ilvl w:val="0"/>
                <w:numId w:val="80"/>
              </w:numPr>
              <w:rPr>
                <w:b/>
              </w:rPr>
            </w:pPr>
            <w:r w:rsidRPr="00270782">
              <w:rPr>
                <w:b/>
              </w:rPr>
              <w:t>Have students complete an exit ticket.</w:t>
            </w:r>
          </w:p>
          <w:p w14:paraId="5D203AA5" w14:textId="6B4FE166" w:rsidR="00E843B6" w:rsidRDefault="00E843B6" w:rsidP="002C1F04">
            <w:r>
              <w:t>Show slide 1</w:t>
            </w:r>
            <w:r w:rsidR="00D5001C">
              <w:t>6</w:t>
            </w:r>
            <w:r>
              <w:t xml:space="preserve"> of the </w:t>
            </w:r>
            <w:r>
              <w:rPr>
                <w:color w:val="0000FF"/>
              </w:rPr>
              <w:t>3.5 Explaining Soda Water Fizzing PPT</w:t>
            </w:r>
            <w:r>
              <w:t>.</w:t>
            </w:r>
          </w:p>
          <w:p w14:paraId="3876A315" w14:textId="77777777" w:rsidR="00E843B6" w:rsidRDefault="00E843B6" w:rsidP="00E843B6">
            <w:pPr>
              <w:pStyle w:val="ListParagraph"/>
              <w:numPr>
                <w:ilvl w:val="0"/>
                <w:numId w:val="59"/>
              </w:numPr>
              <w:spacing w:after="0"/>
              <w:ind w:left="360"/>
            </w:pPr>
            <w:r>
              <w:t>Conclusions: What should be included in a good explanation?</w:t>
            </w:r>
          </w:p>
          <w:p w14:paraId="3A5B3FFC" w14:textId="77777777" w:rsidR="00E843B6" w:rsidRPr="00797800" w:rsidRDefault="00E843B6" w:rsidP="00E843B6">
            <w:pPr>
              <w:pStyle w:val="ListParagraph"/>
              <w:numPr>
                <w:ilvl w:val="0"/>
                <w:numId w:val="59"/>
              </w:numPr>
              <w:spacing w:after="0"/>
              <w:ind w:left="360"/>
            </w:pPr>
            <w:r>
              <w:t>Predictions: How do you think what you learned about soda water fizzing will apply to ethanol?</w:t>
            </w:r>
          </w:p>
          <w:p w14:paraId="59B27AD7" w14:textId="77777777" w:rsidR="00E843B6" w:rsidRDefault="00E843B6" w:rsidP="00E843B6">
            <w:pPr>
              <w:pStyle w:val="ListParagraph"/>
              <w:numPr>
                <w:ilvl w:val="0"/>
                <w:numId w:val="58"/>
              </w:numPr>
              <w:ind w:left="360"/>
            </w:pPr>
            <w:r>
              <w:lastRenderedPageBreak/>
              <w:t>On a sheet of paper or a sticky note, have students individually answer the exit ticket questions. Depending on time, you may have students answer both questions, assign students to answer a particular question, or let students choose one question to answer. Collect and review the answers.</w:t>
            </w:r>
          </w:p>
          <w:p w14:paraId="2F1F7135" w14:textId="77777777" w:rsidR="00E843B6" w:rsidRPr="00270782" w:rsidRDefault="00E843B6" w:rsidP="00E843B6">
            <w:pPr>
              <w:pStyle w:val="ListParagraph"/>
              <w:numPr>
                <w:ilvl w:val="0"/>
                <w:numId w:val="58"/>
              </w:numPr>
              <w:ind w:left="360"/>
            </w:pPr>
            <w:r>
              <w:t xml:space="preserve">The conclusions question will provide you with information about what your students are taking away from the activity. Student answers to the conclusions question can be used on the Driving Question Board (if you are using one). The predictions question allows students to begin thinking about the next activity and allows you to assess their current ideas as you prepare for the next activity. Student answers to the predictions question can be used as a lead </w:t>
            </w:r>
            <w:proofErr w:type="gramStart"/>
            <w:r>
              <w:t>in to</w:t>
            </w:r>
            <w:proofErr w:type="gramEnd"/>
            <w:r>
              <w:t xml:space="preserve"> the next activity.</w:t>
            </w:r>
          </w:p>
        </w:tc>
      </w:tr>
    </w:tbl>
    <w:p w14:paraId="0C80E688" w14:textId="77777777" w:rsidR="001E413E" w:rsidRPr="00D438F2" w:rsidRDefault="001E413E" w:rsidP="001E413E"/>
    <w:p w14:paraId="4818B337" w14:textId="55A101A4" w:rsidR="001E413E" w:rsidRPr="00D438F2" w:rsidRDefault="001E413E" w:rsidP="001E413E">
      <w:pPr>
        <w:pStyle w:val="Heading2"/>
      </w:pPr>
      <w:r w:rsidRPr="00D438F2">
        <w:t>Assessment</w:t>
      </w:r>
    </w:p>
    <w:p w14:paraId="76A02D94" w14:textId="77777777" w:rsidR="00E843B6" w:rsidRPr="00D946C9" w:rsidRDefault="00E843B6" w:rsidP="00E843B6">
      <w:r>
        <w:t xml:space="preserve">During the class, circulate while students are comparing their explanations. Listen to see if they are able to explain soda water fizzing at both the macroscopic and atomic-molecular scales. After class, use the </w:t>
      </w:r>
      <w:r w:rsidRPr="00333486">
        <w:rPr>
          <w:color w:val="7030A0"/>
        </w:rPr>
        <w:t xml:space="preserve">3.5 Grading the Explanations Tool for Soda Water Fizzing Worksheet </w:t>
      </w:r>
      <w:r>
        <w:t xml:space="preserve">to grade their explanations. At this point in the lesson, students should be held accountable for correct answers. </w:t>
      </w:r>
    </w:p>
    <w:p w14:paraId="7A01767B" w14:textId="1CC8DEE0" w:rsidR="001E413E" w:rsidRDefault="001E413E" w:rsidP="001E413E">
      <w:pPr>
        <w:pStyle w:val="Heading2"/>
      </w:pPr>
      <w:r>
        <w:t>Differentiation</w:t>
      </w:r>
      <w:r w:rsidR="007347EA">
        <w:t xml:space="preserve"> &amp; Extending the Learning</w:t>
      </w:r>
    </w:p>
    <w:p w14:paraId="14850065" w14:textId="22CF4F0C" w:rsidR="007347EA" w:rsidRDefault="007347EA" w:rsidP="007347EA">
      <w:pPr>
        <w:pStyle w:val="Heading3"/>
        <w:rPr>
          <w:color w:val="FF0000"/>
        </w:rPr>
      </w:pPr>
      <w:r>
        <w:t>Differentiation</w:t>
      </w:r>
    </w:p>
    <w:p w14:paraId="4D6CCD66" w14:textId="77777777" w:rsidR="007347EA" w:rsidRDefault="007347EA" w:rsidP="007347EA"/>
    <w:p w14:paraId="6210B06C" w14:textId="6CAD4785" w:rsidR="007347EA" w:rsidRDefault="007347EA" w:rsidP="007347EA">
      <w:pPr>
        <w:pStyle w:val="Heading3"/>
      </w:pPr>
      <w:r>
        <w:t xml:space="preserve">Modifications </w:t>
      </w:r>
    </w:p>
    <w:p w14:paraId="69F62102" w14:textId="3711F796" w:rsidR="007347EA" w:rsidRDefault="007347EA" w:rsidP="007347EA">
      <w:pPr>
        <w:pStyle w:val="ListParagraph"/>
        <w:numPr>
          <w:ilvl w:val="0"/>
          <w:numId w:val="83"/>
        </w:numPr>
      </w:pPr>
      <w:r>
        <w:t xml:space="preserve">If time allows, have students revisit their initial predictions </w:t>
      </w:r>
      <w:r w:rsidR="00130761">
        <w:t xml:space="preserve">and planning </w:t>
      </w:r>
      <w:r>
        <w:t xml:space="preserve">tools from Activity 3.1. Comparing their early predictions to their final explanations may show a greater change in their thinking over time. </w:t>
      </w:r>
    </w:p>
    <w:p w14:paraId="225D4C54" w14:textId="0CD63039" w:rsidR="007347EA" w:rsidRDefault="007347EA" w:rsidP="007347EA">
      <w:pPr>
        <w:pStyle w:val="ListParagraph"/>
        <w:numPr>
          <w:ilvl w:val="0"/>
          <w:numId w:val="83"/>
        </w:numPr>
      </w:pPr>
      <w:r>
        <w:t xml:space="preserve">Because this is the </w:t>
      </w:r>
      <w:r w:rsidR="005B2D72">
        <w:t>first time</w:t>
      </w:r>
      <w:r>
        <w:t xml:space="preserve"> </w:t>
      </w:r>
      <w:r w:rsidR="005B2D72">
        <w:t xml:space="preserve">that </w:t>
      </w:r>
      <w:r>
        <w:t>students will use the Explanations Tool, review the questions ahead of time so they understand the purpose and structure of the tool.</w:t>
      </w:r>
    </w:p>
    <w:p w14:paraId="354D0E6E" w14:textId="77777777" w:rsidR="007347EA" w:rsidRDefault="007347EA" w:rsidP="007347EA"/>
    <w:p w14:paraId="682F5AB7" w14:textId="619E2EFE" w:rsidR="007347EA" w:rsidRPr="00761F92" w:rsidRDefault="007347EA" w:rsidP="007347EA">
      <w:pPr>
        <w:pStyle w:val="Heading3"/>
      </w:pPr>
      <w:r w:rsidRPr="00D438F2">
        <w:t>Extending the Learning</w:t>
      </w:r>
    </w:p>
    <w:p w14:paraId="1BACAEC3" w14:textId="7C18B76E" w:rsidR="001E413E" w:rsidRDefault="001E413E" w:rsidP="001E413E">
      <w:pPr>
        <w:pStyle w:val="standard"/>
        <w:ind w:firstLine="0"/>
        <w:rPr>
          <w:rFonts w:cs="Arial"/>
          <w:szCs w:val="22"/>
        </w:rPr>
      </w:pPr>
      <w:r w:rsidRPr="00D438F2">
        <w:rPr>
          <w:rFonts w:cs="Arial"/>
          <w:szCs w:val="22"/>
        </w:rPr>
        <w:t xml:space="preserve">Students can explore </w:t>
      </w:r>
      <w:r w:rsidR="001C3B6F">
        <w:rPr>
          <w:rFonts w:cs="Arial"/>
          <w:szCs w:val="22"/>
        </w:rPr>
        <w:t>other phenomena where carbon dioxide dissolves in water and forms carbonic acid:</w:t>
      </w:r>
    </w:p>
    <w:p w14:paraId="5B41F0A5" w14:textId="26633C05" w:rsidR="001C3B6F" w:rsidRDefault="00D4791D" w:rsidP="007800DC">
      <w:pPr>
        <w:pStyle w:val="ListParagraph"/>
        <w:ind w:left="360"/>
      </w:pPr>
      <w:r>
        <w:t xml:space="preserve">Carbonic acid in </w:t>
      </w:r>
      <w:proofErr w:type="gramStart"/>
      <w:r>
        <w:t>rain water</w:t>
      </w:r>
      <w:proofErr w:type="gramEnd"/>
      <w:r>
        <w:t xml:space="preserve"> dissolves limestone.  This is how most caves are formed.</w:t>
      </w:r>
      <w:r w:rsidR="007800DC">
        <w:t xml:space="preserve"> </w:t>
      </w:r>
      <w:hyperlink r:id="rId12" w:history="1">
        <w:r w:rsidR="007800DC" w:rsidRPr="007800DC">
          <w:rPr>
            <w:rStyle w:val="Hyperlink"/>
          </w:rPr>
          <w:t>https://www.bgs.ac.uk/mendips/caveskarst/caveform.htm</w:t>
        </w:r>
      </w:hyperlink>
    </w:p>
    <w:p w14:paraId="50F40CDF" w14:textId="05DD380F" w:rsidR="0035453F" w:rsidRPr="0035453F" w:rsidRDefault="00D4791D" w:rsidP="0035453F">
      <w:pPr>
        <w:pStyle w:val="ListParagraph"/>
        <w:ind w:left="360"/>
        <w:rPr>
          <w:rFonts w:ascii="Times New Roman" w:hAnsi="Times New Roman" w:cs="Times New Roman"/>
          <w:sz w:val="24"/>
          <w:szCs w:val="24"/>
        </w:rPr>
      </w:pPr>
      <w:r>
        <w:t>Carbon dioxide dissolves in ocean water, and the resulting carbonic acid makes the oceans more acidic, damaging coral reefs and populations of shellfish.</w:t>
      </w:r>
      <w:r w:rsidR="0035453F">
        <w:t xml:space="preserve"> </w:t>
      </w:r>
      <w:hyperlink r:id="rId13" w:history="1">
        <w:r w:rsidR="0035453F">
          <w:rPr>
            <w:rStyle w:val="Hyperlink"/>
          </w:rPr>
          <w:t>https://www.nationalgeographic.com/environment/oceans/critical-issues-ocean-acidification/</w:t>
        </w:r>
      </w:hyperlink>
    </w:p>
    <w:p w14:paraId="5598AD01" w14:textId="77777777" w:rsidR="007800DC" w:rsidRDefault="00D4791D" w:rsidP="007800DC">
      <w:pPr>
        <w:pStyle w:val="ListParagraph"/>
        <w:ind w:left="360"/>
        <w:rPr>
          <w:rFonts w:ascii="Times New Roman" w:hAnsi="Times New Roman" w:cs="Times New Roman"/>
          <w:sz w:val="24"/>
          <w:szCs w:val="24"/>
        </w:rPr>
      </w:pPr>
      <w:r>
        <w:t xml:space="preserve">Bread dough and cake batter have bubbles of carbon dioxide like soda water, but the “stickiness” of the dough prevents the bubbles from escaping.  This is how bread dough rises.  </w:t>
      </w:r>
      <w:hyperlink r:id="rId14" w:history="1">
        <w:r w:rsidR="007800DC">
          <w:rPr>
            <w:rStyle w:val="Hyperlink"/>
          </w:rPr>
          <w:t>https://www.compoundchem.com/wp-content/uploads/2016/01/The-Chemistry-of-Bread-Making.pdf</w:t>
        </w:r>
      </w:hyperlink>
    </w:p>
    <w:p w14:paraId="6EF753E4" w14:textId="53F87A29" w:rsidR="007800DC" w:rsidRPr="00D438F2" w:rsidRDefault="007800DC" w:rsidP="007800DC"/>
    <w:p w14:paraId="4AB92FCD" w14:textId="77777777" w:rsidR="001E413E" w:rsidRPr="00D438F2" w:rsidRDefault="001E413E" w:rsidP="00EA4C4B">
      <w:pPr>
        <w:pStyle w:val="standard"/>
        <w:ind w:firstLine="0"/>
        <w:rPr>
          <w:rFonts w:cs="Arial"/>
          <w:szCs w:val="22"/>
        </w:rPr>
      </w:pPr>
    </w:p>
    <w:sectPr w:rsidR="001E413E" w:rsidRPr="00D438F2" w:rsidSect="00960864">
      <w:footerReference w:type="default" r:id="rId15"/>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E50A32" w14:textId="77777777" w:rsidR="00FB735F" w:rsidRDefault="00FB735F" w:rsidP="00EC7FB3">
      <w:r>
        <w:separator/>
      </w:r>
    </w:p>
  </w:endnote>
  <w:endnote w:type="continuationSeparator" w:id="0">
    <w:p w14:paraId="44164EBF" w14:textId="77777777" w:rsidR="00FB735F" w:rsidRDefault="00FB735F" w:rsidP="00EC7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Lucida Grande">
    <w:altName w:val="Segoe UI"/>
    <w:panose1 w:val="020B0600040502020204"/>
    <w:charset w:val="00"/>
    <w:family w:val="swiss"/>
    <w:pitch w:val="variable"/>
    <w:sig w:usb0="E1000AEF" w:usb1="5000A1FF" w:usb2="00000000" w:usb3="00000000" w:csb0="000001BF" w:csb1="00000000"/>
  </w:font>
  <w:font w:name="New York">
    <w:panose1 w:val="020B0604020202020204"/>
    <w:charset w:val="4D"/>
    <w:family w:val="roman"/>
    <w:notTrueType/>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CF7AA1" w14:textId="77777777" w:rsidR="009F0C77" w:rsidRDefault="009F0C77" w:rsidP="004E164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A04330" w14:textId="77777777" w:rsidR="009F0C77" w:rsidRDefault="009F0C77" w:rsidP="007340AB">
    <w:pPr>
      <w:pStyle w:val="Footer"/>
      <w:ind w:right="360"/>
      <w:rPr>
        <w:rStyle w:val="PageNumber"/>
      </w:rPr>
    </w:pPr>
  </w:p>
  <w:p w14:paraId="1B3E53F8" w14:textId="77777777" w:rsidR="009F0C77" w:rsidRDefault="009F0C77" w:rsidP="00EC7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CE2081" w14:textId="77777777" w:rsidR="009F0C77" w:rsidRPr="00E843B6" w:rsidRDefault="009F0C77" w:rsidP="00FB3A56">
    <w:pPr>
      <w:pStyle w:val="Footer"/>
      <w:spacing w:after="0"/>
      <w:jc w:val="right"/>
      <w:rPr>
        <w:i/>
        <w:color w:val="000000" w:themeColor="text1"/>
        <w:sz w:val="16"/>
        <w:szCs w:val="16"/>
      </w:rPr>
    </w:pPr>
    <w:r>
      <w:rPr>
        <w:i/>
        <w:color w:val="000000" w:themeColor="text1"/>
        <w:sz w:val="16"/>
        <w:szCs w:val="16"/>
      </w:rPr>
      <w:t xml:space="preserve">Systems and Scale </w:t>
    </w:r>
    <w:r w:rsidRPr="00E843B6">
      <w:rPr>
        <w:i/>
        <w:color w:val="000000" w:themeColor="text1"/>
        <w:sz w:val="16"/>
        <w:szCs w:val="16"/>
      </w:rPr>
      <w:t xml:space="preserve">Unit, Lesson </w:t>
    </w:r>
    <w:r>
      <w:rPr>
        <w:i/>
        <w:color w:val="000000" w:themeColor="text1"/>
        <w:sz w:val="16"/>
        <w:szCs w:val="16"/>
      </w:rPr>
      <w:t>3</w:t>
    </w:r>
  </w:p>
  <w:p w14:paraId="79C1C841" w14:textId="77777777" w:rsidR="009F0C77" w:rsidRPr="00FB3A56" w:rsidRDefault="009F0C77" w:rsidP="00FB3A56">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Pr>
        <w:noProof/>
        <w:color w:val="000000" w:themeColor="text1"/>
        <w:sz w:val="16"/>
        <w:szCs w:val="16"/>
      </w:rPr>
      <w:t>4</w:t>
    </w:r>
    <w:r w:rsidRPr="00F538F4">
      <w:rPr>
        <w:color w:val="000000" w:themeColor="text1"/>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3F299B" w14:textId="77777777" w:rsidR="009F0C77" w:rsidRPr="00E843B6" w:rsidRDefault="009F0C77" w:rsidP="00FB3A56">
    <w:pPr>
      <w:pStyle w:val="Footer"/>
      <w:spacing w:after="0"/>
      <w:jc w:val="right"/>
      <w:rPr>
        <w:i/>
        <w:color w:val="000000" w:themeColor="text1"/>
        <w:sz w:val="16"/>
        <w:szCs w:val="16"/>
      </w:rPr>
    </w:pPr>
    <w:r>
      <w:rPr>
        <w:i/>
        <w:noProof/>
      </w:rPr>
      <w:drawing>
        <wp:anchor distT="0" distB="0" distL="114300" distR="114300" simplePos="0" relativeHeight="251675648" behindDoc="0" locked="0" layoutInCell="1" allowOverlap="1" wp14:anchorId="63C16F22" wp14:editId="0ED16005">
          <wp:simplePos x="0" y="0"/>
          <wp:positionH relativeFrom="margin">
            <wp:posOffset>0</wp:posOffset>
          </wp:positionH>
          <wp:positionV relativeFrom="paragraph">
            <wp:posOffset>0</wp:posOffset>
          </wp:positionV>
          <wp:extent cx="1596602" cy="362136"/>
          <wp:effectExtent l="0" t="0" r="3810" b="0"/>
          <wp:wrapNone/>
          <wp:docPr id="8" name="Picture 8"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tab/>
    </w:r>
    <w:r>
      <w:rPr>
        <w:i/>
        <w:color w:val="000000" w:themeColor="text1"/>
        <w:sz w:val="16"/>
        <w:szCs w:val="16"/>
      </w:rPr>
      <w:t xml:space="preserve">Systems and Scale </w:t>
    </w:r>
    <w:r w:rsidRPr="008B5602">
      <w:rPr>
        <w:i/>
        <w:sz w:val="16"/>
        <w:szCs w:val="16"/>
      </w:rPr>
      <w:t>Unit</w:t>
    </w:r>
    <w:r>
      <w:rPr>
        <w:i/>
        <w:sz w:val="16"/>
        <w:szCs w:val="16"/>
      </w:rPr>
      <w:t xml:space="preserve">, Lesson </w:t>
    </w:r>
    <w:r>
      <w:rPr>
        <w:i/>
        <w:color w:val="000000" w:themeColor="text1"/>
        <w:sz w:val="16"/>
        <w:szCs w:val="16"/>
      </w:rPr>
      <w:t>3</w:t>
    </w:r>
  </w:p>
  <w:p w14:paraId="532BF3AD" w14:textId="77777777" w:rsidR="009F0C77" w:rsidRDefault="009F0C77" w:rsidP="00FB3A56">
    <w:pPr>
      <w:pStyle w:val="Footer"/>
      <w:spacing w:after="0"/>
      <w:jc w:val="right"/>
      <w:rPr>
        <w:i/>
        <w:sz w:val="16"/>
        <w:szCs w:val="16"/>
      </w:rPr>
    </w:pPr>
    <w:r w:rsidRPr="008B5602">
      <w:rPr>
        <w:i/>
        <w:sz w:val="16"/>
        <w:szCs w:val="16"/>
      </w:rPr>
      <w:t>Carbon: Tran</w:t>
    </w:r>
    <w:r>
      <w:rPr>
        <w:i/>
        <w:sz w:val="16"/>
        <w:szCs w:val="16"/>
      </w:rPr>
      <w:t>sformations in Matter and Energy 2019</w:t>
    </w:r>
  </w:p>
  <w:p w14:paraId="583021EB" w14:textId="77777777" w:rsidR="009F0C77" w:rsidRDefault="009F0C77" w:rsidP="00FB3A56">
    <w:pPr>
      <w:pStyle w:val="Footer"/>
      <w:tabs>
        <w:tab w:val="clear" w:pos="4320"/>
        <w:tab w:val="clear" w:pos="8640"/>
        <w:tab w:val="left" w:pos="8160"/>
      </w:tabs>
      <w:jc w:val="right"/>
    </w:pPr>
    <w:r w:rsidRPr="008B5602">
      <w:rPr>
        <w:i/>
        <w:sz w:val="16"/>
        <w:szCs w:val="16"/>
      </w:rPr>
      <w:t>Michigan State University</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3DEA8B" w14:textId="7A21F079" w:rsidR="009F0C77" w:rsidRPr="008B673D" w:rsidRDefault="009F0C77" w:rsidP="00960864">
    <w:pPr>
      <w:pStyle w:val="Footer"/>
      <w:spacing w:after="0"/>
      <w:jc w:val="right"/>
      <w:rPr>
        <w:i/>
        <w:color w:val="000000" w:themeColor="text1"/>
        <w:sz w:val="16"/>
        <w:szCs w:val="16"/>
      </w:rPr>
    </w:pPr>
    <w:r w:rsidRPr="008B673D">
      <w:rPr>
        <w:i/>
        <w:color w:val="000000" w:themeColor="text1"/>
        <w:sz w:val="16"/>
        <w:szCs w:val="16"/>
      </w:rPr>
      <w:t>Systems and Scale Unit, Lesson 3</w:t>
    </w:r>
  </w:p>
  <w:p w14:paraId="1C5B96C9" w14:textId="77777777" w:rsidR="009F0C77" w:rsidRPr="00960864" w:rsidRDefault="009F0C77" w:rsidP="00960864">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Pr>
        <w:noProof/>
        <w:color w:val="000000" w:themeColor="text1"/>
        <w:sz w:val="16"/>
        <w:szCs w:val="16"/>
      </w:rPr>
      <w:t>5</w:t>
    </w:r>
    <w:r w:rsidRPr="00F538F4">
      <w:rPr>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5E8238" w14:textId="77777777" w:rsidR="00FB735F" w:rsidRDefault="00FB735F" w:rsidP="00EC7FB3">
      <w:r>
        <w:separator/>
      </w:r>
    </w:p>
  </w:footnote>
  <w:footnote w:type="continuationSeparator" w:id="0">
    <w:p w14:paraId="7AD121DC" w14:textId="77777777" w:rsidR="00FB735F" w:rsidRDefault="00FB735F" w:rsidP="00EC7F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40894"/>
    <w:multiLevelType w:val="hybridMultilevel"/>
    <w:tmpl w:val="6CEC26BE"/>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16D5E66"/>
    <w:multiLevelType w:val="hybridMultilevel"/>
    <w:tmpl w:val="7AD47D58"/>
    <w:lvl w:ilvl="0" w:tplc="FB0C9588">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622FC"/>
    <w:multiLevelType w:val="hybridMultilevel"/>
    <w:tmpl w:val="39E6A13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32B36B9"/>
    <w:multiLevelType w:val="hybridMultilevel"/>
    <w:tmpl w:val="1AFCAB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3D401FE"/>
    <w:multiLevelType w:val="hybridMultilevel"/>
    <w:tmpl w:val="4DF64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DB1816"/>
    <w:multiLevelType w:val="hybridMultilevel"/>
    <w:tmpl w:val="049E9556"/>
    <w:lvl w:ilvl="0" w:tplc="0409000F">
      <w:start w:val="1"/>
      <w:numFmt w:val="bullet"/>
      <w:lvlText w:val=""/>
      <w:lvlJc w:val="left"/>
      <w:pPr>
        <w:ind w:left="180" w:hanging="360"/>
      </w:pPr>
      <w:rPr>
        <w:rFonts w:ascii="Symbol" w:hAnsi="Symbol" w:hint="default"/>
      </w:rPr>
    </w:lvl>
    <w:lvl w:ilvl="1" w:tplc="04090003" w:tentative="1">
      <w:start w:val="1"/>
      <w:numFmt w:val="bullet"/>
      <w:lvlText w:val="o"/>
      <w:lvlJc w:val="left"/>
      <w:pPr>
        <w:ind w:left="900" w:hanging="360"/>
      </w:pPr>
      <w:rPr>
        <w:rFonts w:ascii="Courier New" w:hAnsi="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6" w15:restartNumberingAfterBreak="0">
    <w:nsid w:val="040E2E25"/>
    <w:multiLevelType w:val="hybridMultilevel"/>
    <w:tmpl w:val="DD56E5D8"/>
    <w:lvl w:ilvl="0" w:tplc="C67ABB4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D50107"/>
    <w:multiLevelType w:val="hybridMultilevel"/>
    <w:tmpl w:val="15BE9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526D67"/>
    <w:multiLevelType w:val="hybridMultilevel"/>
    <w:tmpl w:val="BFB4E1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0B87601B"/>
    <w:multiLevelType w:val="hybridMultilevel"/>
    <w:tmpl w:val="8AB6F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A5099A"/>
    <w:multiLevelType w:val="multilevel"/>
    <w:tmpl w:val="F09C4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F8D4232"/>
    <w:multiLevelType w:val="hybridMultilevel"/>
    <w:tmpl w:val="D7D24E6C"/>
    <w:lvl w:ilvl="0" w:tplc="11B8464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01C3DE4"/>
    <w:multiLevelType w:val="multilevel"/>
    <w:tmpl w:val="3A625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0832A98"/>
    <w:multiLevelType w:val="multilevel"/>
    <w:tmpl w:val="79A65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190C92"/>
    <w:multiLevelType w:val="hybridMultilevel"/>
    <w:tmpl w:val="5C8CFE8E"/>
    <w:lvl w:ilvl="0" w:tplc="C67ABB4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141488"/>
    <w:multiLevelType w:val="hybridMultilevel"/>
    <w:tmpl w:val="A9A230A6"/>
    <w:lvl w:ilvl="0" w:tplc="DD2CA24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39449B7"/>
    <w:multiLevelType w:val="hybridMultilevel"/>
    <w:tmpl w:val="3E6E4EC2"/>
    <w:lvl w:ilvl="0" w:tplc="0409000F">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4A35A27"/>
    <w:multiLevelType w:val="hybridMultilevel"/>
    <w:tmpl w:val="AD18E96A"/>
    <w:lvl w:ilvl="0" w:tplc="C67ABB4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56C7C2B"/>
    <w:multiLevelType w:val="multilevel"/>
    <w:tmpl w:val="834EB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BC5122F"/>
    <w:multiLevelType w:val="hybridMultilevel"/>
    <w:tmpl w:val="A92457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DF6FC6"/>
    <w:multiLevelType w:val="hybridMultilevel"/>
    <w:tmpl w:val="8BC0B6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CF34CC9"/>
    <w:multiLevelType w:val="hybridMultilevel"/>
    <w:tmpl w:val="2618D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E9A3321"/>
    <w:multiLevelType w:val="hybridMultilevel"/>
    <w:tmpl w:val="7236209C"/>
    <w:lvl w:ilvl="0" w:tplc="04090001">
      <w:start w:val="1"/>
      <w:numFmt w:val="bullet"/>
      <w:lvlText w:val=""/>
      <w:lvlJc w:val="left"/>
      <w:pPr>
        <w:ind w:left="702" w:hanging="360"/>
      </w:pPr>
      <w:rPr>
        <w:rFonts w:ascii="Symbol" w:hAnsi="Symbol" w:hint="default"/>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23" w15:restartNumberingAfterBreak="0">
    <w:nsid w:val="1F2D4B09"/>
    <w:multiLevelType w:val="multilevel"/>
    <w:tmpl w:val="6178A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F623313"/>
    <w:multiLevelType w:val="hybridMultilevel"/>
    <w:tmpl w:val="6BA29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7E6A5F"/>
    <w:multiLevelType w:val="hybridMultilevel"/>
    <w:tmpl w:val="29CCE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F8973C7"/>
    <w:multiLevelType w:val="hybridMultilevel"/>
    <w:tmpl w:val="D4EA9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50F5B2F"/>
    <w:multiLevelType w:val="hybridMultilevel"/>
    <w:tmpl w:val="386CD62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26A42D0E"/>
    <w:multiLevelType w:val="multilevel"/>
    <w:tmpl w:val="5BEA8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6A70C0F"/>
    <w:multiLevelType w:val="hybridMultilevel"/>
    <w:tmpl w:val="904084D2"/>
    <w:lvl w:ilvl="0" w:tplc="F9D4EAE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B4E7A96"/>
    <w:multiLevelType w:val="hybridMultilevel"/>
    <w:tmpl w:val="441441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C323B26"/>
    <w:multiLevelType w:val="hybridMultilevel"/>
    <w:tmpl w:val="A4A83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E1759F1"/>
    <w:multiLevelType w:val="hybridMultilevel"/>
    <w:tmpl w:val="A4A62288"/>
    <w:lvl w:ilvl="0" w:tplc="2E863270">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326C0A18"/>
    <w:multiLevelType w:val="hybridMultilevel"/>
    <w:tmpl w:val="1A1868F4"/>
    <w:lvl w:ilvl="0" w:tplc="04090001">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3241E75"/>
    <w:multiLevelType w:val="hybridMultilevel"/>
    <w:tmpl w:val="A4A62288"/>
    <w:lvl w:ilvl="0" w:tplc="2E863270">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336A1BF0"/>
    <w:multiLevelType w:val="hybridMultilevel"/>
    <w:tmpl w:val="E3444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3D40E4A"/>
    <w:multiLevelType w:val="hybridMultilevel"/>
    <w:tmpl w:val="A36295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33FF0894"/>
    <w:multiLevelType w:val="hybridMultilevel"/>
    <w:tmpl w:val="94A29840"/>
    <w:lvl w:ilvl="0" w:tplc="F9D4EAE0">
      <w:start w:val="1"/>
      <w:numFmt w:val="bullet"/>
      <w:lvlText w:val=""/>
      <w:lvlJc w:val="left"/>
      <w:pPr>
        <w:ind w:left="180" w:hanging="360"/>
      </w:pPr>
      <w:rPr>
        <w:rFonts w:ascii="Symbol" w:hAnsi="Symbol" w:hint="default"/>
      </w:rPr>
    </w:lvl>
    <w:lvl w:ilvl="1" w:tplc="04090003" w:tentative="1">
      <w:start w:val="1"/>
      <w:numFmt w:val="bullet"/>
      <w:lvlText w:val="o"/>
      <w:lvlJc w:val="left"/>
      <w:pPr>
        <w:ind w:left="900" w:hanging="360"/>
      </w:pPr>
      <w:rPr>
        <w:rFonts w:ascii="Courier New" w:hAnsi="Courier New" w:hint="default"/>
      </w:rPr>
    </w:lvl>
    <w:lvl w:ilvl="2" w:tplc="04090005" w:tentative="1">
      <w:start w:val="1"/>
      <w:numFmt w:val="bullet"/>
      <w:lvlText w:val=""/>
      <w:lvlJc w:val="left"/>
      <w:pPr>
        <w:ind w:left="1620" w:hanging="360"/>
      </w:pPr>
      <w:rPr>
        <w:rFonts w:ascii="Wingdings" w:hAnsi="Wingdings"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38" w15:restartNumberingAfterBreak="0">
    <w:nsid w:val="36CC7AB9"/>
    <w:multiLevelType w:val="multilevel"/>
    <w:tmpl w:val="6178A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917617A"/>
    <w:multiLevelType w:val="hybridMultilevel"/>
    <w:tmpl w:val="92BCE45E"/>
    <w:lvl w:ilvl="0" w:tplc="2E863270">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9C50C05"/>
    <w:multiLevelType w:val="hybridMultilevel"/>
    <w:tmpl w:val="856891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3AE93A22"/>
    <w:multiLevelType w:val="hybridMultilevel"/>
    <w:tmpl w:val="EF44AB32"/>
    <w:lvl w:ilvl="0" w:tplc="C67ABB4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3CAB226B"/>
    <w:multiLevelType w:val="hybridMultilevel"/>
    <w:tmpl w:val="CAC6B2D0"/>
    <w:lvl w:ilvl="0" w:tplc="0409000F">
      <w:start w:val="1"/>
      <w:numFmt w:val="bullet"/>
      <w:lvlText w:val=""/>
      <w:lvlJc w:val="left"/>
      <w:pPr>
        <w:ind w:left="720" w:hanging="360"/>
      </w:pPr>
      <w:rPr>
        <w:rFonts w:ascii="Symbol" w:hAnsi="Symbol"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3" w15:restartNumberingAfterBreak="0">
    <w:nsid w:val="3E0E594F"/>
    <w:multiLevelType w:val="hybridMultilevel"/>
    <w:tmpl w:val="CC465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EA91A58"/>
    <w:multiLevelType w:val="hybridMultilevel"/>
    <w:tmpl w:val="A4A62288"/>
    <w:lvl w:ilvl="0" w:tplc="2E863270">
      <w:start w:val="1"/>
      <w:numFmt w:val="decimal"/>
      <w:lvlText w:val="%1."/>
      <w:lvlJc w:val="left"/>
      <w:pPr>
        <w:ind w:left="360" w:hanging="360"/>
      </w:pPr>
      <w:rPr>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3F427DA1"/>
    <w:multiLevelType w:val="hybridMultilevel"/>
    <w:tmpl w:val="C13A66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3FA2626A"/>
    <w:multiLevelType w:val="multilevel"/>
    <w:tmpl w:val="9E6E6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17F5EEE"/>
    <w:multiLevelType w:val="hybridMultilevel"/>
    <w:tmpl w:val="18FA9A3C"/>
    <w:lvl w:ilvl="0" w:tplc="CA26905A">
      <w:start w:val="1"/>
      <w:numFmt w:val="bullet"/>
      <w:lvlText w:val=""/>
      <w:lvlJc w:val="left"/>
      <w:pPr>
        <w:ind w:left="720" w:hanging="360"/>
      </w:pPr>
      <w:rPr>
        <w:rFonts w:ascii="Symbol" w:hAnsi="Symbol" w:hint="default"/>
      </w:rPr>
    </w:lvl>
    <w:lvl w:ilvl="1" w:tplc="66485724" w:tentative="1">
      <w:start w:val="1"/>
      <w:numFmt w:val="bullet"/>
      <w:lvlText w:val="o"/>
      <w:lvlJc w:val="left"/>
      <w:pPr>
        <w:ind w:left="1440" w:hanging="360"/>
      </w:pPr>
      <w:rPr>
        <w:rFonts w:ascii="Courier New" w:hAnsi="Courier New" w:hint="default"/>
      </w:rPr>
    </w:lvl>
    <w:lvl w:ilvl="2" w:tplc="8E503802" w:tentative="1">
      <w:start w:val="1"/>
      <w:numFmt w:val="bullet"/>
      <w:lvlText w:val=""/>
      <w:lvlJc w:val="left"/>
      <w:pPr>
        <w:ind w:left="2160" w:hanging="360"/>
      </w:pPr>
      <w:rPr>
        <w:rFonts w:ascii="Wingdings" w:hAnsi="Wingdings" w:hint="default"/>
      </w:rPr>
    </w:lvl>
    <w:lvl w:ilvl="3" w:tplc="211CB0DA" w:tentative="1">
      <w:start w:val="1"/>
      <w:numFmt w:val="bullet"/>
      <w:lvlText w:val=""/>
      <w:lvlJc w:val="left"/>
      <w:pPr>
        <w:ind w:left="2880" w:hanging="360"/>
      </w:pPr>
      <w:rPr>
        <w:rFonts w:ascii="Symbol" w:hAnsi="Symbol" w:hint="default"/>
      </w:rPr>
    </w:lvl>
    <w:lvl w:ilvl="4" w:tplc="3988A1FE" w:tentative="1">
      <w:start w:val="1"/>
      <w:numFmt w:val="bullet"/>
      <w:lvlText w:val="o"/>
      <w:lvlJc w:val="left"/>
      <w:pPr>
        <w:ind w:left="3600" w:hanging="360"/>
      </w:pPr>
      <w:rPr>
        <w:rFonts w:ascii="Courier New" w:hAnsi="Courier New" w:hint="default"/>
      </w:rPr>
    </w:lvl>
    <w:lvl w:ilvl="5" w:tplc="F9DC1012" w:tentative="1">
      <w:start w:val="1"/>
      <w:numFmt w:val="bullet"/>
      <w:lvlText w:val=""/>
      <w:lvlJc w:val="left"/>
      <w:pPr>
        <w:ind w:left="4320" w:hanging="360"/>
      </w:pPr>
      <w:rPr>
        <w:rFonts w:ascii="Wingdings" w:hAnsi="Wingdings" w:hint="default"/>
      </w:rPr>
    </w:lvl>
    <w:lvl w:ilvl="6" w:tplc="BDE23DEA" w:tentative="1">
      <w:start w:val="1"/>
      <w:numFmt w:val="bullet"/>
      <w:lvlText w:val=""/>
      <w:lvlJc w:val="left"/>
      <w:pPr>
        <w:ind w:left="5040" w:hanging="360"/>
      </w:pPr>
      <w:rPr>
        <w:rFonts w:ascii="Symbol" w:hAnsi="Symbol" w:hint="default"/>
      </w:rPr>
    </w:lvl>
    <w:lvl w:ilvl="7" w:tplc="C28AB370" w:tentative="1">
      <w:start w:val="1"/>
      <w:numFmt w:val="bullet"/>
      <w:lvlText w:val="o"/>
      <w:lvlJc w:val="left"/>
      <w:pPr>
        <w:ind w:left="5760" w:hanging="360"/>
      </w:pPr>
      <w:rPr>
        <w:rFonts w:ascii="Courier New" w:hAnsi="Courier New" w:hint="default"/>
      </w:rPr>
    </w:lvl>
    <w:lvl w:ilvl="8" w:tplc="502AE67E" w:tentative="1">
      <w:start w:val="1"/>
      <w:numFmt w:val="bullet"/>
      <w:lvlText w:val=""/>
      <w:lvlJc w:val="left"/>
      <w:pPr>
        <w:ind w:left="6480" w:hanging="360"/>
      </w:pPr>
      <w:rPr>
        <w:rFonts w:ascii="Wingdings" w:hAnsi="Wingdings" w:hint="default"/>
      </w:rPr>
    </w:lvl>
  </w:abstractNum>
  <w:abstractNum w:abstractNumId="48" w15:restartNumberingAfterBreak="0">
    <w:nsid w:val="427364F4"/>
    <w:multiLevelType w:val="hybridMultilevel"/>
    <w:tmpl w:val="57C23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59B0D78"/>
    <w:multiLevelType w:val="hybridMultilevel"/>
    <w:tmpl w:val="A7805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9410F76"/>
    <w:multiLevelType w:val="hybridMultilevel"/>
    <w:tmpl w:val="CB784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AE6183E"/>
    <w:multiLevelType w:val="hybridMultilevel"/>
    <w:tmpl w:val="908A7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CEB1516"/>
    <w:multiLevelType w:val="hybridMultilevel"/>
    <w:tmpl w:val="2BCECDD6"/>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CFA5FC9"/>
    <w:multiLevelType w:val="hybridMultilevel"/>
    <w:tmpl w:val="CD50F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FB472BE"/>
    <w:multiLevelType w:val="multilevel"/>
    <w:tmpl w:val="7602C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1502302"/>
    <w:multiLevelType w:val="multilevel"/>
    <w:tmpl w:val="5A362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51D35C17"/>
    <w:multiLevelType w:val="hybridMultilevel"/>
    <w:tmpl w:val="A4A62288"/>
    <w:lvl w:ilvl="0" w:tplc="2E863270">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52641BCC"/>
    <w:multiLevelType w:val="multilevel"/>
    <w:tmpl w:val="322C4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84110A2"/>
    <w:multiLevelType w:val="hybridMultilevel"/>
    <w:tmpl w:val="32623EA6"/>
    <w:lvl w:ilvl="0" w:tplc="C67ABB4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98A4065"/>
    <w:multiLevelType w:val="hybridMultilevel"/>
    <w:tmpl w:val="674422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598D2DE2"/>
    <w:multiLevelType w:val="hybridMultilevel"/>
    <w:tmpl w:val="E4228A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59CD4EBC"/>
    <w:multiLevelType w:val="hybridMultilevel"/>
    <w:tmpl w:val="910E6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B56451C"/>
    <w:multiLevelType w:val="hybridMultilevel"/>
    <w:tmpl w:val="083E8B42"/>
    <w:lvl w:ilvl="0" w:tplc="3F68F412">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3" w15:restartNumberingAfterBreak="0">
    <w:nsid w:val="5CF32368"/>
    <w:multiLevelType w:val="hybridMultilevel"/>
    <w:tmpl w:val="097E7DA2"/>
    <w:lvl w:ilvl="0" w:tplc="DD2CA24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DC9256C"/>
    <w:multiLevelType w:val="hybridMultilevel"/>
    <w:tmpl w:val="BB0AEE68"/>
    <w:lvl w:ilvl="0" w:tplc="C592FF90">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5E721036"/>
    <w:multiLevelType w:val="hybridMultilevel"/>
    <w:tmpl w:val="3F2CF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E8E35F0"/>
    <w:multiLevelType w:val="hybridMultilevel"/>
    <w:tmpl w:val="0028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607107B3"/>
    <w:multiLevelType w:val="hybridMultilevel"/>
    <w:tmpl w:val="144E58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61DC7B8D"/>
    <w:multiLevelType w:val="multilevel"/>
    <w:tmpl w:val="549EB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325453F"/>
    <w:multiLevelType w:val="hybridMultilevel"/>
    <w:tmpl w:val="91A041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5972469"/>
    <w:multiLevelType w:val="hybridMultilevel"/>
    <w:tmpl w:val="1D5CA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8AE289A"/>
    <w:multiLevelType w:val="multilevel"/>
    <w:tmpl w:val="C352A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C43081F"/>
    <w:multiLevelType w:val="hybridMultilevel"/>
    <w:tmpl w:val="E6364D3C"/>
    <w:lvl w:ilvl="0" w:tplc="2E863270">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6C525DB7"/>
    <w:multiLevelType w:val="hybridMultilevel"/>
    <w:tmpl w:val="34A640AC"/>
    <w:lvl w:ilvl="0" w:tplc="8924898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6DA06BF7"/>
    <w:multiLevelType w:val="hybridMultilevel"/>
    <w:tmpl w:val="41968160"/>
    <w:lvl w:ilvl="0" w:tplc="04090001">
      <w:start w:val="1"/>
      <w:numFmt w:val="bullet"/>
      <w:lvlText w:val=""/>
      <w:lvlJc w:val="left"/>
      <w:pPr>
        <w:ind w:left="720" w:hanging="360"/>
      </w:pPr>
      <w:rPr>
        <w:rFonts w:ascii="Symbol" w:hAnsi="Symbol" w:hint="default"/>
        <w:b w:val="0"/>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5" w15:restartNumberingAfterBreak="0">
    <w:nsid w:val="6EDB09D4"/>
    <w:multiLevelType w:val="hybridMultilevel"/>
    <w:tmpl w:val="9094F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EF03FA0"/>
    <w:multiLevelType w:val="hybridMultilevel"/>
    <w:tmpl w:val="35A2FABA"/>
    <w:lvl w:ilvl="0" w:tplc="C67ABB4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19A62CC"/>
    <w:multiLevelType w:val="hybridMultilevel"/>
    <w:tmpl w:val="FBA45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6461C9D"/>
    <w:multiLevelType w:val="hybridMultilevel"/>
    <w:tmpl w:val="E9E821A8"/>
    <w:lvl w:ilvl="0" w:tplc="1862B306">
      <w:start w:val="1"/>
      <w:numFmt w:val="bullet"/>
      <w:lvlText w:val=""/>
      <w:lvlJc w:val="left"/>
      <w:pPr>
        <w:ind w:left="360" w:hanging="360"/>
      </w:pPr>
      <w:rPr>
        <w:rFonts w:ascii="Symbol" w:hAnsi="Symbol" w:hint="default"/>
      </w:rPr>
    </w:lvl>
    <w:lvl w:ilvl="1" w:tplc="6EF0736E">
      <w:start w:val="1"/>
      <w:numFmt w:val="decimal"/>
      <w:lvlText w:val="%2."/>
      <w:lvlJc w:val="left"/>
      <w:pPr>
        <w:ind w:left="1080" w:hanging="360"/>
      </w:pPr>
      <w:rPr>
        <w:rFonts w:hint="default"/>
      </w:rPr>
    </w:lvl>
    <w:lvl w:ilvl="2" w:tplc="B43CEFDE" w:tentative="1">
      <w:start w:val="1"/>
      <w:numFmt w:val="bullet"/>
      <w:lvlText w:val=""/>
      <w:lvlJc w:val="left"/>
      <w:pPr>
        <w:ind w:left="1800" w:hanging="360"/>
      </w:pPr>
      <w:rPr>
        <w:rFonts w:ascii="Wingdings" w:hAnsi="Wingdings" w:hint="default"/>
      </w:rPr>
    </w:lvl>
    <w:lvl w:ilvl="3" w:tplc="A974344C" w:tentative="1">
      <w:start w:val="1"/>
      <w:numFmt w:val="bullet"/>
      <w:lvlText w:val=""/>
      <w:lvlJc w:val="left"/>
      <w:pPr>
        <w:ind w:left="2520" w:hanging="360"/>
      </w:pPr>
      <w:rPr>
        <w:rFonts w:ascii="Symbol" w:hAnsi="Symbol" w:hint="default"/>
      </w:rPr>
    </w:lvl>
    <w:lvl w:ilvl="4" w:tplc="AEEE5CE2" w:tentative="1">
      <w:start w:val="1"/>
      <w:numFmt w:val="bullet"/>
      <w:lvlText w:val="o"/>
      <w:lvlJc w:val="left"/>
      <w:pPr>
        <w:ind w:left="3240" w:hanging="360"/>
      </w:pPr>
      <w:rPr>
        <w:rFonts w:ascii="Courier New" w:hAnsi="Courier New" w:hint="default"/>
      </w:rPr>
    </w:lvl>
    <w:lvl w:ilvl="5" w:tplc="9DC41272" w:tentative="1">
      <w:start w:val="1"/>
      <w:numFmt w:val="bullet"/>
      <w:lvlText w:val=""/>
      <w:lvlJc w:val="left"/>
      <w:pPr>
        <w:ind w:left="3960" w:hanging="360"/>
      </w:pPr>
      <w:rPr>
        <w:rFonts w:ascii="Wingdings" w:hAnsi="Wingdings" w:hint="default"/>
      </w:rPr>
    </w:lvl>
    <w:lvl w:ilvl="6" w:tplc="0BE6E5A8" w:tentative="1">
      <w:start w:val="1"/>
      <w:numFmt w:val="bullet"/>
      <w:lvlText w:val=""/>
      <w:lvlJc w:val="left"/>
      <w:pPr>
        <w:ind w:left="4680" w:hanging="360"/>
      </w:pPr>
      <w:rPr>
        <w:rFonts w:ascii="Symbol" w:hAnsi="Symbol" w:hint="default"/>
      </w:rPr>
    </w:lvl>
    <w:lvl w:ilvl="7" w:tplc="F8069478" w:tentative="1">
      <w:start w:val="1"/>
      <w:numFmt w:val="bullet"/>
      <w:lvlText w:val="o"/>
      <w:lvlJc w:val="left"/>
      <w:pPr>
        <w:ind w:left="5400" w:hanging="360"/>
      </w:pPr>
      <w:rPr>
        <w:rFonts w:ascii="Courier New" w:hAnsi="Courier New" w:hint="default"/>
      </w:rPr>
    </w:lvl>
    <w:lvl w:ilvl="8" w:tplc="556EB9D0" w:tentative="1">
      <w:start w:val="1"/>
      <w:numFmt w:val="bullet"/>
      <w:lvlText w:val=""/>
      <w:lvlJc w:val="left"/>
      <w:pPr>
        <w:ind w:left="6120" w:hanging="360"/>
      </w:pPr>
      <w:rPr>
        <w:rFonts w:ascii="Wingdings" w:hAnsi="Wingdings" w:hint="default"/>
      </w:rPr>
    </w:lvl>
  </w:abstractNum>
  <w:abstractNum w:abstractNumId="79" w15:restartNumberingAfterBreak="0">
    <w:nsid w:val="76F26839"/>
    <w:multiLevelType w:val="hybridMultilevel"/>
    <w:tmpl w:val="3B40958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15:restartNumberingAfterBreak="0">
    <w:nsid w:val="77025B4E"/>
    <w:multiLevelType w:val="hybridMultilevel"/>
    <w:tmpl w:val="18026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8CF676C"/>
    <w:multiLevelType w:val="hybridMultilevel"/>
    <w:tmpl w:val="E44CCE02"/>
    <w:lvl w:ilvl="0" w:tplc="C67ABB4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78F1080F"/>
    <w:multiLevelType w:val="hybridMultilevel"/>
    <w:tmpl w:val="B72CA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A8B7AF0"/>
    <w:multiLevelType w:val="hybridMultilevel"/>
    <w:tmpl w:val="30CC5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AAC5B8C"/>
    <w:multiLevelType w:val="hybridMultilevel"/>
    <w:tmpl w:val="A73E6672"/>
    <w:lvl w:ilvl="0" w:tplc="EF342D5C">
      <w:start w:val="1"/>
      <w:numFmt w:val="bullet"/>
      <w:lvlText w:val=""/>
      <w:lvlJc w:val="left"/>
      <w:pPr>
        <w:ind w:left="1080" w:hanging="360"/>
      </w:pPr>
      <w:rPr>
        <w:rFonts w:ascii="Symbol" w:hAnsi="Symbol" w:hint="default"/>
      </w:rPr>
    </w:lvl>
    <w:lvl w:ilvl="1" w:tplc="71BE000C" w:tentative="1">
      <w:start w:val="1"/>
      <w:numFmt w:val="bullet"/>
      <w:lvlText w:val="o"/>
      <w:lvlJc w:val="left"/>
      <w:pPr>
        <w:ind w:left="1800" w:hanging="360"/>
      </w:pPr>
      <w:rPr>
        <w:rFonts w:ascii="Courier New" w:hAnsi="Courier New" w:hint="default"/>
      </w:rPr>
    </w:lvl>
    <w:lvl w:ilvl="2" w:tplc="2E583E64" w:tentative="1">
      <w:start w:val="1"/>
      <w:numFmt w:val="bullet"/>
      <w:lvlText w:val=""/>
      <w:lvlJc w:val="left"/>
      <w:pPr>
        <w:ind w:left="2520" w:hanging="360"/>
      </w:pPr>
      <w:rPr>
        <w:rFonts w:ascii="Wingdings" w:hAnsi="Wingdings" w:hint="default"/>
      </w:rPr>
    </w:lvl>
    <w:lvl w:ilvl="3" w:tplc="EC3682D6" w:tentative="1">
      <w:start w:val="1"/>
      <w:numFmt w:val="bullet"/>
      <w:lvlText w:val=""/>
      <w:lvlJc w:val="left"/>
      <w:pPr>
        <w:ind w:left="3240" w:hanging="360"/>
      </w:pPr>
      <w:rPr>
        <w:rFonts w:ascii="Symbol" w:hAnsi="Symbol" w:hint="default"/>
      </w:rPr>
    </w:lvl>
    <w:lvl w:ilvl="4" w:tplc="F1D64706" w:tentative="1">
      <w:start w:val="1"/>
      <w:numFmt w:val="bullet"/>
      <w:lvlText w:val="o"/>
      <w:lvlJc w:val="left"/>
      <w:pPr>
        <w:ind w:left="3960" w:hanging="360"/>
      </w:pPr>
      <w:rPr>
        <w:rFonts w:ascii="Courier New" w:hAnsi="Courier New" w:hint="default"/>
      </w:rPr>
    </w:lvl>
    <w:lvl w:ilvl="5" w:tplc="2C700ED4" w:tentative="1">
      <w:start w:val="1"/>
      <w:numFmt w:val="bullet"/>
      <w:lvlText w:val=""/>
      <w:lvlJc w:val="left"/>
      <w:pPr>
        <w:ind w:left="4680" w:hanging="360"/>
      </w:pPr>
      <w:rPr>
        <w:rFonts w:ascii="Wingdings" w:hAnsi="Wingdings" w:hint="default"/>
      </w:rPr>
    </w:lvl>
    <w:lvl w:ilvl="6" w:tplc="1CBEF202" w:tentative="1">
      <w:start w:val="1"/>
      <w:numFmt w:val="bullet"/>
      <w:lvlText w:val=""/>
      <w:lvlJc w:val="left"/>
      <w:pPr>
        <w:ind w:left="5400" w:hanging="360"/>
      </w:pPr>
      <w:rPr>
        <w:rFonts w:ascii="Symbol" w:hAnsi="Symbol" w:hint="default"/>
      </w:rPr>
    </w:lvl>
    <w:lvl w:ilvl="7" w:tplc="BEAEABD8" w:tentative="1">
      <w:start w:val="1"/>
      <w:numFmt w:val="bullet"/>
      <w:lvlText w:val="o"/>
      <w:lvlJc w:val="left"/>
      <w:pPr>
        <w:ind w:left="6120" w:hanging="360"/>
      </w:pPr>
      <w:rPr>
        <w:rFonts w:ascii="Courier New" w:hAnsi="Courier New" w:hint="default"/>
      </w:rPr>
    </w:lvl>
    <w:lvl w:ilvl="8" w:tplc="15AA618E" w:tentative="1">
      <w:start w:val="1"/>
      <w:numFmt w:val="bullet"/>
      <w:lvlText w:val=""/>
      <w:lvlJc w:val="left"/>
      <w:pPr>
        <w:ind w:left="6840" w:hanging="360"/>
      </w:pPr>
      <w:rPr>
        <w:rFonts w:ascii="Wingdings" w:hAnsi="Wingdings" w:hint="default"/>
      </w:rPr>
    </w:lvl>
  </w:abstractNum>
  <w:abstractNum w:abstractNumId="85" w15:restartNumberingAfterBreak="0">
    <w:nsid w:val="7B90175C"/>
    <w:multiLevelType w:val="hybridMultilevel"/>
    <w:tmpl w:val="B34299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15:restartNumberingAfterBreak="0">
    <w:nsid w:val="7D15716D"/>
    <w:multiLevelType w:val="hybridMultilevel"/>
    <w:tmpl w:val="4D88C2EC"/>
    <w:lvl w:ilvl="0" w:tplc="0409000F">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7DB5513E"/>
    <w:multiLevelType w:val="hybridMultilevel"/>
    <w:tmpl w:val="05468834"/>
    <w:lvl w:ilvl="0" w:tplc="C67ABB4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7DE7580F"/>
    <w:multiLevelType w:val="hybridMultilevel"/>
    <w:tmpl w:val="08D08B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7E39241E"/>
    <w:multiLevelType w:val="hybridMultilevel"/>
    <w:tmpl w:val="405447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7EE73150"/>
    <w:multiLevelType w:val="hybridMultilevel"/>
    <w:tmpl w:val="10C4A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6"/>
  </w:num>
  <w:num w:numId="2">
    <w:abstractNumId w:val="78"/>
  </w:num>
  <w:num w:numId="3">
    <w:abstractNumId w:val="5"/>
  </w:num>
  <w:num w:numId="4">
    <w:abstractNumId w:val="79"/>
  </w:num>
  <w:num w:numId="5">
    <w:abstractNumId w:val="16"/>
  </w:num>
  <w:num w:numId="6">
    <w:abstractNumId w:val="0"/>
  </w:num>
  <w:num w:numId="7">
    <w:abstractNumId w:val="67"/>
  </w:num>
  <w:num w:numId="8">
    <w:abstractNumId w:val="45"/>
  </w:num>
  <w:num w:numId="9">
    <w:abstractNumId w:val="11"/>
  </w:num>
  <w:num w:numId="1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4"/>
  </w:num>
  <w:num w:numId="12">
    <w:abstractNumId w:val="85"/>
  </w:num>
  <w:num w:numId="13">
    <w:abstractNumId w:val="60"/>
  </w:num>
  <w:num w:numId="14">
    <w:abstractNumId w:val="27"/>
  </w:num>
  <w:num w:numId="15">
    <w:abstractNumId w:val="88"/>
  </w:num>
  <w:num w:numId="16">
    <w:abstractNumId w:val="69"/>
  </w:num>
  <w:num w:numId="17">
    <w:abstractNumId w:val="68"/>
  </w:num>
  <w:num w:numId="18">
    <w:abstractNumId w:val="18"/>
  </w:num>
  <w:num w:numId="19">
    <w:abstractNumId w:val="71"/>
  </w:num>
  <w:num w:numId="20">
    <w:abstractNumId w:val="46"/>
  </w:num>
  <w:num w:numId="21">
    <w:abstractNumId w:val="10"/>
  </w:num>
  <w:num w:numId="22">
    <w:abstractNumId w:val="12"/>
  </w:num>
  <w:num w:numId="23">
    <w:abstractNumId w:val="28"/>
  </w:num>
  <w:num w:numId="24">
    <w:abstractNumId w:val="54"/>
  </w:num>
  <w:num w:numId="25">
    <w:abstractNumId w:val="13"/>
  </w:num>
  <w:num w:numId="26">
    <w:abstractNumId w:val="57"/>
  </w:num>
  <w:num w:numId="27">
    <w:abstractNumId w:val="25"/>
  </w:num>
  <w:num w:numId="28">
    <w:abstractNumId w:val="33"/>
  </w:num>
  <w:num w:numId="29">
    <w:abstractNumId w:val="3"/>
  </w:num>
  <w:num w:numId="30">
    <w:abstractNumId w:val="89"/>
  </w:num>
  <w:num w:numId="31">
    <w:abstractNumId w:val="37"/>
  </w:num>
  <w:num w:numId="32">
    <w:abstractNumId w:val="84"/>
  </w:num>
  <w:num w:numId="33">
    <w:abstractNumId w:val="52"/>
  </w:num>
  <w:num w:numId="34">
    <w:abstractNumId w:val="73"/>
  </w:num>
  <w:num w:numId="35">
    <w:abstractNumId w:val="2"/>
  </w:num>
  <w:num w:numId="36">
    <w:abstractNumId w:val="58"/>
  </w:num>
  <w:num w:numId="37">
    <w:abstractNumId w:val="83"/>
  </w:num>
  <w:num w:numId="38">
    <w:abstractNumId w:val="14"/>
  </w:num>
  <w:num w:numId="39">
    <w:abstractNumId w:val="6"/>
  </w:num>
  <w:num w:numId="40">
    <w:abstractNumId w:val="50"/>
  </w:num>
  <w:num w:numId="41">
    <w:abstractNumId w:val="4"/>
  </w:num>
  <w:num w:numId="42">
    <w:abstractNumId w:val="61"/>
  </w:num>
  <w:num w:numId="43">
    <w:abstractNumId w:val="59"/>
  </w:num>
  <w:num w:numId="44">
    <w:abstractNumId w:val="76"/>
  </w:num>
  <w:num w:numId="45">
    <w:abstractNumId w:val="40"/>
  </w:num>
  <w:num w:numId="46">
    <w:abstractNumId w:val="66"/>
  </w:num>
  <w:num w:numId="47">
    <w:abstractNumId w:val="74"/>
  </w:num>
  <w:num w:numId="48">
    <w:abstractNumId w:val="39"/>
  </w:num>
  <w:num w:numId="49">
    <w:abstractNumId w:val="90"/>
  </w:num>
  <w:num w:numId="50">
    <w:abstractNumId w:val="9"/>
  </w:num>
  <w:num w:numId="51">
    <w:abstractNumId w:val="35"/>
  </w:num>
  <w:num w:numId="52">
    <w:abstractNumId w:val="23"/>
  </w:num>
  <w:num w:numId="53">
    <w:abstractNumId w:val="38"/>
  </w:num>
  <w:num w:numId="54">
    <w:abstractNumId w:val="77"/>
  </w:num>
  <w:num w:numId="55">
    <w:abstractNumId w:val="21"/>
  </w:num>
  <w:num w:numId="56">
    <w:abstractNumId w:val="7"/>
  </w:num>
  <w:num w:numId="57">
    <w:abstractNumId w:val="30"/>
  </w:num>
  <w:num w:numId="58">
    <w:abstractNumId w:val="43"/>
  </w:num>
  <w:num w:numId="59">
    <w:abstractNumId w:val="49"/>
  </w:num>
  <w:num w:numId="60">
    <w:abstractNumId w:val="48"/>
  </w:num>
  <w:num w:numId="61">
    <w:abstractNumId w:val="72"/>
  </w:num>
  <w:num w:numId="62">
    <w:abstractNumId w:val="82"/>
  </w:num>
  <w:num w:numId="63">
    <w:abstractNumId w:val="42"/>
  </w:num>
  <w:num w:numId="64">
    <w:abstractNumId w:val="87"/>
  </w:num>
  <w:num w:numId="65">
    <w:abstractNumId w:val="53"/>
  </w:num>
  <w:num w:numId="66">
    <w:abstractNumId w:val="22"/>
  </w:num>
  <w:num w:numId="67">
    <w:abstractNumId w:val="55"/>
  </w:num>
  <w:num w:numId="68">
    <w:abstractNumId w:val="80"/>
  </w:num>
  <w:num w:numId="69">
    <w:abstractNumId w:val="20"/>
  </w:num>
  <w:num w:numId="70">
    <w:abstractNumId w:val="41"/>
  </w:num>
  <w:num w:numId="71">
    <w:abstractNumId w:val="1"/>
  </w:num>
  <w:num w:numId="72">
    <w:abstractNumId w:val="32"/>
  </w:num>
  <w:num w:numId="73">
    <w:abstractNumId w:val="29"/>
  </w:num>
  <w:num w:numId="74">
    <w:abstractNumId w:val="24"/>
  </w:num>
  <w:num w:numId="75">
    <w:abstractNumId w:val="47"/>
  </w:num>
  <w:num w:numId="76">
    <w:abstractNumId w:val="31"/>
  </w:num>
  <w:num w:numId="77">
    <w:abstractNumId w:val="26"/>
  </w:num>
  <w:num w:numId="78">
    <w:abstractNumId w:val="81"/>
  </w:num>
  <w:num w:numId="79">
    <w:abstractNumId w:val="17"/>
  </w:num>
  <w:num w:numId="80">
    <w:abstractNumId w:val="44"/>
  </w:num>
  <w:num w:numId="81">
    <w:abstractNumId w:val="65"/>
  </w:num>
  <w:num w:numId="82">
    <w:abstractNumId w:val="70"/>
  </w:num>
  <w:num w:numId="83">
    <w:abstractNumId w:val="36"/>
  </w:num>
  <w:num w:numId="84">
    <w:abstractNumId w:val="8"/>
  </w:num>
  <w:num w:numId="85">
    <w:abstractNumId w:val="19"/>
  </w:num>
  <w:num w:numId="86">
    <w:abstractNumId w:val="34"/>
  </w:num>
  <w:num w:numId="87">
    <w:abstractNumId w:val="63"/>
  </w:num>
  <w:num w:numId="88">
    <w:abstractNumId w:val="56"/>
  </w:num>
  <w:num w:numId="89">
    <w:abstractNumId w:val="51"/>
  </w:num>
  <w:num w:numId="90">
    <w:abstractNumId w:val="15"/>
  </w:num>
  <w:num w:numId="91">
    <w:abstractNumId w:val="75"/>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attachedTemplate r:id="rId1"/>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13E"/>
    <w:rsid w:val="000046F8"/>
    <w:rsid w:val="000057CC"/>
    <w:rsid w:val="00007305"/>
    <w:rsid w:val="00013AAC"/>
    <w:rsid w:val="00016EEC"/>
    <w:rsid w:val="00020D71"/>
    <w:rsid w:val="000237BB"/>
    <w:rsid w:val="00023A0A"/>
    <w:rsid w:val="00026C39"/>
    <w:rsid w:val="0003246B"/>
    <w:rsid w:val="000338A2"/>
    <w:rsid w:val="0004052D"/>
    <w:rsid w:val="00042D5E"/>
    <w:rsid w:val="00045EB8"/>
    <w:rsid w:val="0005288F"/>
    <w:rsid w:val="00061BEB"/>
    <w:rsid w:val="000653D9"/>
    <w:rsid w:val="00070C9C"/>
    <w:rsid w:val="00073966"/>
    <w:rsid w:val="00075153"/>
    <w:rsid w:val="000802CA"/>
    <w:rsid w:val="00084105"/>
    <w:rsid w:val="00095D6B"/>
    <w:rsid w:val="00096A7A"/>
    <w:rsid w:val="000A5237"/>
    <w:rsid w:val="000A607C"/>
    <w:rsid w:val="000A661E"/>
    <w:rsid w:val="000A6CB3"/>
    <w:rsid w:val="000B4D4C"/>
    <w:rsid w:val="000B5716"/>
    <w:rsid w:val="000C24CA"/>
    <w:rsid w:val="000C495D"/>
    <w:rsid w:val="000D04EE"/>
    <w:rsid w:val="000D287B"/>
    <w:rsid w:val="000D49B7"/>
    <w:rsid w:val="000E069D"/>
    <w:rsid w:val="000E087D"/>
    <w:rsid w:val="000E2453"/>
    <w:rsid w:val="000E3042"/>
    <w:rsid w:val="000E3582"/>
    <w:rsid w:val="000E5EE0"/>
    <w:rsid w:val="000E60EA"/>
    <w:rsid w:val="000F216D"/>
    <w:rsid w:val="000F35D5"/>
    <w:rsid w:val="000F722F"/>
    <w:rsid w:val="001017EB"/>
    <w:rsid w:val="001026E5"/>
    <w:rsid w:val="0010683C"/>
    <w:rsid w:val="00106BEE"/>
    <w:rsid w:val="00106D59"/>
    <w:rsid w:val="001133AF"/>
    <w:rsid w:val="001204B4"/>
    <w:rsid w:val="00127627"/>
    <w:rsid w:val="00127AD7"/>
    <w:rsid w:val="00130761"/>
    <w:rsid w:val="00131185"/>
    <w:rsid w:val="001314E9"/>
    <w:rsid w:val="00131B5C"/>
    <w:rsid w:val="001320DA"/>
    <w:rsid w:val="00132CA1"/>
    <w:rsid w:val="00142814"/>
    <w:rsid w:val="00142946"/>
    <w:rsid w:val="001435CE"/>
    <w:rsid w:val="00143CC3"/>
    <w:rsid w:val="00144BB5"/>
    <w:rsid w:val="001464F2"/>
    <w:rsid w:val="001507F9"/>
    <w:rsid w:val="00151536"/>
    <w:rsid w:val="00152D64"/>
    <w:rsid w:val="00153844"/>
    <w:rsid w:val="00154BC7"/>
    <w:rsid w:val="0015534A"/>
    <w:rsid w:val="00155485"/>
    <w:rsid w:val="00156A30"/>
    <w:rsid w:val="00156CB7"/>
    <w:rsid w:val="00160261"/>
    <w:rsid w:val="00165BB6"/>
    <w:rsid w:val="00167605"/>
    <w:rsid w:val="00167764"/>
    <w:rsid w:val="001711A7"/>
    <w:rsid w:val="00173561"/>
    <w:rsid w:val="00174185"/>
    <w:rsid w:val="00175538"/>
    <w:rsid w:val="001771DF"/>
    <w:rsid w:val="001778D3"/>
    <w:rsid w:val="00192BA4"/>
    <w:rsid w:val="00194168"/>
    <w:rsid w:val="00194636"/>
    <w:rsid w:val="00195C73"/>
    <w:rsid w:val="0019632E"/>
    <w:rsid w:val="00197255"/>
    <w:rsid w:val="00197D39"/>
    <w:rsid w:val="001A1868"/>
    <w:rsid w:val="001A23A4"/>
    <w:rsid w:val="001A482C"/>
    <w:rsid w:val="001A5987"/>
    <w:rsid w:val="001A7F00"/>
    <w:rsid w:val="001B0218"/>
    <w:rsid w:val="001B0B38"/>
    <w:rsid w:val="001B223F"/>
    <w:rsid w:val="001B2CDA"/>
    <w:rsid w:val="001B385A"/>
    <w:rsid w:val="001C10ED"/>
    <w:rsid w:val="001C3B6F"/>
    <w:rsid w:val="001C3CA2"/>
    <w:rsid w:val="001C488D"/>
    <w:rsid w:val="001C5542"/>
    <w:rsid w:val="001C56BF"/>
    <w:rsid w:val="001D3CF9"/>
    <w:rsid w:val="001D3D66"/>
    <w:rsid w:val="001E409A"/>
    <w:rsid w:val="001E413E"/>
    <w:rsid w:val="001E48D3"/>
    <w:rsid w:val="001E5D17"/>
    <w:rsid w:val="001E5E84"/>
    <w:rsid w:val="00207525"/>
    <w:rsid w:val="002107F5"/>
    <w:rsid w:val="00215C2C"/>
    <w:rsid w:val="0022297E"/>
    <w:rsid w:val="00224E86"/>
    <w:rsid w:val="00225883"/>
    <w:rsid w:val="0023375E"/>
    <w:rsid w:val="002359C7"/>
    <w:rsid w:val="00237D69"/>
    <w:rsid w:val="002409DF"/>
    <w:rsid w:val="00241075"/>
    <w:rsid w:val="00242B68"/>
    <w:rsid w:val="00245075"/>
    <w:rsid w:val="0025191A"/>
    <w:rsid w:val="00251CA2"/>
    <w:rsid w:val="00252DB9"/>
    <w:rsid w:val="00254DEF"/>
    <w:rsid w:val="0026079B"/>
    <w:rsid w:val="002613B3"/>
    <w:rsid w:val="00261854"/>
    <w:rsid w:val="002626F2"/>
    <w:rsid w:val="00264FD6"/>
    <w:rsid w:val="002665D1"/>
    <w:rsid w:val="00266AAD"/>
    <w:rsid w:val="00273D73"/>
    <w:rsid w:val="00273FB3"/>
    <w:rsid w:val="002749BF"/>
    <w:rsid w:val="00275484"/>
    <w:rsid w:val="00286747"/>
    <w:rsid w:val="002869BF"/>
    <w:rsid w:val="00287BF5"/>
    <w:rsid w:val="00290C2D"/>
    <w:rsid w:val="002910E2"/>
    <w:rsid w:val="00291BA8"/>
    <w:rsid w:val="002922CA"/>
    <w:rsid w:val="002A2740"/>
    <w:rsid w:val="002A2E95"/>
    <w:rsid w:val="002A454F"/>
    <w:rsid w:val="002A4687"/>
    <w:rsid w:val="002B0201"/>
    <w:rsid w:val="002B21CE"/>
    <w:rsid w:val="002B29CC"/>
    <w:rsid w:val="002B2E43"/>
    <w:rsid w:val="002B492E"/>
    <w:rsid w:val="002B4966"/>
    <w:rsid w:val="002B5F20"/>
    <w:rsid w:val="002B6751"/>
    <w:rsid w:val="002C1F04"/>
    <w:rsid w:val="002C3494"/>
    <w:rsid w:val="002C3900"/>
    <w:rsid w:val="002C43C3"/>
    <w:rsid w:val="002D2B28"/>
    <w:rsid w:val="002D32FD"/>
    <w:rsid w:val="002D4BDB"/>
    <w:rsid w:val="002D6750"/>
    <w:rsid w:val="002D7AB0"/>
    <w:rsid w:val="002E2AD1"/>
    <w:rsid w:val="002E2E64"/>
    <w:rsid w:val="002E5AD4"/>
    <w:rsid w:val="002E77AF"/>
    <w:rsid w:val="002F160C"/>
    <w:rsid w:val="002F17A4"/>
    <w:rsid w:val="002F2096"/>
    <w:rsid w:val="002F2309"/>
    <w:rsid w:val="002F23F3"/>
    <w:rsid w:val="002F2E89"/>
    <w:rsid w:val="002F3781"/>
    <w:rsid w:val="002F3E45"/>
    <w:rsid w:val="002F5D0A"/>
    <w:rsid w:val="002F7F27"/>
    <w:rsid w:val="00300143"/>
    <w:rsid w:val="0030569C"/>
    <w:rsid w:val="003066A9"/>
    <w:rsid w:val="003067A9"/>
    <w:rsid w:val="003079F9"/>
    <w:rsid w:val="0031231C"/>
    <w:rsid w:val="0031660E"/>
    <w:rsid w:val="0032655E"/>
    <w:rsid w:val="00327694"/>
    <w:rsid w:val="00330FA1"/>
    <w:rsid w:val="00333486"/>
    <w:rsid w:val="00334D0B"/>
    <w:rsid w:val="00337F2A"/>
    <w:rsid w:val="00340706"/>
    <w:rsid w:val="00341F86"/>
    <w:rsid w:val="00343312"/>
    <w:rsid w:val="003452ED"/>
    <w:rsid w:val="00346CF5"/>
    <w:rsid w:val="003504CE"/>
    <w:rsid w:val="00351F53"/>
    <w:rsid w:val="003526B3"/>
    <w:rsid w:val="00352F6C"/>
    <w:rsid w:val="0035353E"/>
    <w:rsid w:val="0035453F"/>
    <w:rsid w:val="003546D9"/>
    <w:rsid w:val="00361C72"/>
    <w:rsid w:val="00362ADC"/>
    <w:rsid w:val="003655BE"/>
    <w:rsid w:val="003675D2"/>
    <w:rsid w:val="00373181"/>
    <w:rsid w:val="00375406"/>
    <w:rsid w:val="0037672C"/>
    <w:rsid w:val="00380E0D"/>
    <w:rsid w:val="00381391"/>
    <w:rsid w:val="00384162"/>
    <w:rsid w:val="003878E6"/>
    <w:rsid w:val="003919D3"/>
    <w:rsid w:val="0039538D"/>
    <w:rsid w:val="00395498"/>
    <w:rsid w:val="00397B04"/>
    <w:rsid w:val="003A0F2D"/>
    <w:rsid w:val="003A1879"/>
    <w:rsid w:val="003A3B66"/>
    <w:rsid w:val="003A4A4E"/>
    <w:rsid w:val="003A699D"/>
    <w:rsid w:val="003A7F59"/>
    <w:rsid w:val="003B226C"/>
    <w:rsid w:val="003B3A3C"/>
    <w:rsid w:val="003C1C6E"/>
    <w:rsid w:val="003C3289"/>
    <w:rsid w:val="003C71D3"/>
    <w:rsid w:val="003D1E8D"/>
    <w:rsid w:val="003D393E"/>
    <w:rsid w:val="003D431D"/>
    <w:rsid w:val="003D4549"/>
    <w:rsid w:val="003D4C15"/>
    <w:rsid w:val="003D7E04"/>
    <w:rsid w:val="003E0557"/>
    <w:rsid w:val="003E0743"/>
    <w:rsid w:val="003E0FF7"/>
    <w:rsid w:val="003E50AF"/>
    <w:rsid w:val="003E6EAB"/>
    <w:rsid w:val="003E7193"/>
    <w:rsid w:val="003F09D7"/>
    <w:rsid w:val="003F7311"/>
    <w:rsid w:val="00405E09"/>
    <w:rsid w:val="00407C93"/>
    <w:rsid w:val="00412A43"/>
    <w:rsid w:val="00415C74"/>
    <w:rsid w:val="00417266"/>
    <w:rsid w:val="004231D7"/>
    <w:rsid w:val="004232B0"/>
    <w:rsid w:val="00426B20"/>
    <w:rsid w:val="00426F4F"/>
    <w:rsid w:val="00431875"/>
    <w:rsid w:val="00436970"/>
    <w:rsid w:val="00443EBB"/>
    <w:rsid w:val="00445803"/>
    <w:rsid w:val="00450FA0"/>
    <w:rsid w:val="00463313"/>
    <w:rsid w:val="004662AB"/>
    <w:rsid w:val="0046679A"/>
    <w:rsid w:val="0047012A"/>
    <w:rsid w:val="00470C82"/>
    <w:rsid w:val="00470F12"/>
    <w:rsid w:val="0047286F"/>
    <w:rsid w:val="00476A15"/>
    <w:rsid w:val="004830F9"/>
    <w:rsid w:val="00485D4E"/>
    <w:rsid w:val="004925FC"/>
    <w:rsid w:val="00495DE6"/>
    <w:rsid w:val="004965AA"/>
    <w:rsid w:val="004A5FDB"/>
    <w:rsid w:val="004A7D3C"/>
    <w:rsid w:val="004B09B6"/>
    <w:rsid w:val="004C14AD"/>
    <w:rsid w:val="004C424E"/>
    <w:rsid w:val="004C796F"/>
    <w:rsid w:val="004C7BBB"/>
    <w:rsid w:val="004D0C56"/>
    <w:rsid w:val="004D11A9"/>
    <w:rsid w:val="004D24F0"/>
    <w:rsid w:val="004D6880"/>
    <w:rsid w:val="004E164A"/>
    <w:rsid w:val="004E35CF"/>
    <w:rsid w:val="004E3B0C"/>
    <w:rsid w:val="004E5F50"/>
    <w:rsid w:val="004E625C"/>
    <w:rsid w:val="004E63F3"/>
    <w:rsid w:val="004E6A52"/>
    <w:rsid w:val="004F1A1E"/>
    <w:rsid w:val="004F27CB"/>
    <w:rsid w:val="004F3CA3"/>
    <w:rsid w:val="004F4F38"/>
    <w:rsid w:val="004F75BF"/>
    <w:rsid w:val="004F77B6"/>
    <w:rsid w:val="00500DB2"/>
    <w:rsid w:val="005013CF"/>
    <w:rsid w:val="00503E8D"/>
    <w:rsid w:val="0050514F"/>
    <w:rsid w:val="0050530E"/>
    <w:rsid w:val="00511619"/>
    <w:rsid w:val="005124EC"/>
    <w:rsid w:val="00514858"/>
    <w:rsid w:val="0051785B"/>
    <w:rsid w:val="0052012E"/>
    <w:rsid w:val="00522F06"/>
    <w:rsid w:val="00523213"/>
    <w:rsid w:val="00531775"/>
    <w:rsid w:val="00534867"/>
    <w:rsid w:val="00535275"/>
    <w:rsid w:val="0053784A"/>
    <w:rsid w:val="005435CC"/>
    <w:rsid w:val="00552D89"/>
    <w:rsid w:val="00553FEE"/>
    <w:rsid w:val="005545E5"/>
    <w:rsid w:val="00554CEC"/>
    <w:rsid w:val="00554DE6"/>
    <w:rsid w:val="0055612D"/>
    <w:rsid w:val="005570B7"/>
    <w:rsid w:val="005578DE"/>
    <w:rsid w:val="00557A0D"/>
    <w:rsid w:val="00560271"/>
    <w:rsid w:val="00561208"/>
    <w:rsid w:val="005624EB"/>
    <w:rsid w:val="005677E2"/>
    <w:rsid w:val="00571639"/>
    <w:rsid w:val="00572675"/>
    <w:rsid w:val="0057351B"/>
    <w:rsid w:val="0057513E"/>
    <w:rsid w:val="0057549B"/>
    <w:rsid w:val="00575DBE"/>
    <w:rsid w:val="005768BE"/>
    <w:rsid w:val="005818CF"/>
    <w:rsid w:val="005863D3"/>
    <w:rsid w:val="005A3235"/>
    <w:rsid w:val="005A5187"/>
    <w:rsid w:val="005A5AD7"/>
    <w:rsid w:val="005A5F13"/>
    <w:rsid w:val="005B09B3"/>
    <w:rsid w:val="005B2D72"/>
    <w:rsid w:val="005B4A76"/>
    <w:rsid w:val="005B4BCA"/>
    <w:rsid w:val="005B5588"/>
    <w:rsid w:val="005C0EB8"/>
    <w:rsid w:val="005C2446"/>
    <w:rsid w:val="005C27B0"/>
    <w:rsid w:val="005C3DA1"/>
    <w:rsid w:val="005C60BA"/>
    <w:rsid w:val="005C7BC8"/>
    <w:rsid w:val="005D31FE"/>
    <w:rsid w:val="005D3987"/>
    <w:rsid w:val="005D663E"/>
    <w:rsid w:val="005E0D7B"/>
    <w:rsid w:val="005E7457"/>
    <w:rsid w:val="005F123F"/>
    <w:rsid w:val="005F55A8"/>
    <w:rsid w:val="005F7D1A"/>
    <w:rsid w:val="00601225"/>
    <w:rsid w:val="006016DF"/>
    <w:rsid w:val="0060215A"/>
    <w:rsid w:val="006023E1"/>
    <w:rsid w:val="00604909"/>
    <w:rsid w:val="00604ED0"/>
    <w:rsid w:val="00605BCC"/>
    <w:rsid w:val="00607AD6"/>
    <w:rsid w:val="0061030D"/>
    <w:rsid w:val="0061283A"/>
    <w:rsid w:val="006135FD"/>
    <w:rsid w:val="00613DBB"/>
    <w:rsid w:val="00614CD4"/>
    <w:rsid w:val="00616260"/>
    <w:rsid w:val="006176F4"/>
    <w:rsid w:val="006256B6"/>
    <w:rsid w:val="00634F25"/>
    <w:rsid w:val="00640088"/>
    <w:rsid w:val="00641CA2"/>
    <w:rsid w:val="00643D80"/>
    <w:rsid w:val="00646425"/>
    <w:rsid w:val="00647F71"/>
    <w:rsid w:val="00647FFA"/>
    <w:rsid w:val="00653CF1"/>
    <w:rsid w:val="00654F1F"/>
    <w:rsid w:val="0065680E"/>
    <w:rsid w:val="0066053B"/>
    <w:rsid w:val="006605D9"/>
    <w:rsid w:val="0066422F"/>
    <w:rsid w:val="00667B92"/>
    <w:rsid w:val="00672A32"/>
    <w:rsid w:val="00673868"/>
    <w:rsid w:val="0068033E"/>
    <w:rsid w:val="006831C4"/>
    <w:rsid w:val="00683913"/>
    <w:rsid w:val="0068494D"/>
    <w:rsid w:val="00691DA6"/>
    <w:rsid w:val="00697B3F"/>
    <w:rsid w:val="006A1274"/>
    <w:rsid w:val="006A35CF"/>
    <w:rsid w:val="006A3B6C"/>
    <w:rsid w:val="006A55FF"/>
    <w:rsid w:val="006B1A6E"/>
    <w:rsid w:val="006B3733"/>
    <w:rsid w:val="006B4453"/>
    <w:rsid w:val="006B4A1F"/>
    <w:rsid w:val="006B5237"/>
    <w:rsid w:val="006B52CD"/>
    <w:rsid w:val="006B682B"/>
    <w:rsid w:val="006C1469"/>
    <w:rsid w:val="006C4A4D"/>
    <w:rsid w:val="006C57FD"/>
    <w:rsid w:val="006C6E18"/>
    <w:rsid w:val="006D14C6"/>
    <w:rsid w:val="006D3A88"/>
    <w:rsid w:val="006D5271"/>
    <w:rsid w:val="006E1305"/>
    <w:rsid w:val="006E212C"/>
    <w:rsid w:val="006E43D9"/>
    <w:rsid w:val="006E5B08"/>
    <w:rsid w:val="006E6D18"/>
    <w:rsid w:val="006F1AC1"/>
    <w:rsid w:val="00700BDF"/>
    <w:rsid w:val="00702B0E"/>
    <w:rsid w:val="00703CE0"/>
    <w:rsid w:val="00705291"/>
    <w:rsid w:val="007117B8"/>
    <w:rsid w:val="007132A7"/>
    <w:rsid w:val="00716A16"/>
    <w:rsid w:val="007218CC"/>
    <w:rsid w:val="00725143"/>
    <w:rsid w:val="0072574A"/>
    <w:rsid w:val="00730291"/>
    <w:rsid w:val="00731083"/>
    <w:rsid w:val="007313E0"/>
    <w:rsid w:val="007340AB"/>
    <w:rsid w:val="007347EA"/>
    <w:rsid w:val="007352BD"/>
    <w:rsid w:val="00742364"/>
    <w:rsid w:val="00744225"/>
    <w:rsid w:val="00745BFB"/>
    <w:rsid w:val="00752E38"/>
    <w:rsid w:val="00752E8C"/>
    <w:rsid w:val="00755C8C"/>
    <w:rsid w:val="0075608E"/>
    <w:rsid w:val="00756696"/>
    <w:rsid w:val="00760C65"/>
    <w:rsid w:val="00763885"/>
    <w:rsid w:val="00763F56"/>
    <w:rsid w:val="00767643"/>
    <w:rsid w:val="00770141"/>
    <w:rsid w:val="00773BEC"/>
    <w:rsid w:val="007755F0"/>
    <w:rsid w:val="00777457"/>
    <w:rsid w:val="007800DC"/>
    <w:rsid w:val="00782FF7"/>
    <w:rsid w:val="007850EF"/>
    <w:rsid w:val="00791F1A"/>
    <w:rsid w:val="0079299D"/>
    <w:rsid w:val="00795414"/>
    <w:rsid w:val="007963A9"/>
    <w:rsid w:val="0079722D"/>
    <w:rsid w:val="00797A1B"/>
    <w:rsid w:val="007A21C2"/>
    <w:rsid w:val="007A3B68"/>
    <w:rsid w:val="007A5D4B"/>
    <w:rsid w:val="007C1D6B"/>
    <w:rsid w:val="007C2011"/>
    <w:rsid w:val="007C259C"/>
    <w:rsid w:val="007C319A"/>
    <w:rsid w:val="007C67ED"/>
    <w:rsid w:val="007D3E84"/>
    <w:rsid w:val="007D4E51"/>
    <w:rsid w:val="007E052A"/>
    <w:rsid w:val="007E05A7"/>
    <w:rsid w:val="007E353C"/>
    <w:rsid w:val="007E4037"/>
    <w:rsid w:val="007E43B4"/>
    <w:rsid w:val="007F2E5D"/>
    <w:rsid w:val="007F4187"/>
    <w:rsid w:val="007F65AE"/>
    <w:rsid w:val="0080078F"/>
    <w:rsid w:val="00802D6E"/>
    <w:rsid w:val="00811C84"/>
    <w:rsid w:val="00812ED1"/>
    <w:rsid w:val="0082269B"/>
    <w:rsid w:val="00822A47"/>
    <w:rsid w:val="00823908"/>
    <w:rsid w:val="00827C8B"/>
    <w:rsid w:val="008312C1"/>
    <w:rsid w:val="00831596"/>
    <w:rsid w:val="00834673"/>
    <w:rsid w:val="008372FD"/>
    <w:rsid w:val="008379CA"/>
    <w:rsid w:val="0084083B"/>
    <w:rsid w:val="008418B0"/>
    <w:rsid w:val="008458DC"/>
    <w:rsid w:val="00856A41"/>
    <w:rsid w:val="00860E77"/>
    <w:rsid w:val="008668A2"/>
    <w:rsid w:val="00887830"/>
    <w:rsid w:val="00892407"/>
    <w:rsid w:val="00893F29"/>
    <w:rsid w:val="008A01DC"/>
    <w:rsid w:val="008A1275"/>
    <w:rsid w:val="008A1CCF"/>
    <w:rsid w:val="008A589E"/>
    <w:rsid w:val="008B24F0"/>
    <w:rsid w:val="008B2F17"/>
    <w:rsid w:val="008B360D"/>
    <w:rsid w:val="008B437E"/>
    <w:rsid w:val="008B43FF"/>
    <w:rsid w:val="008B5C36"/>
    <w:rsid w:val="008B673D"/>
    <w:rsid w:val="008B694A"/>
    <w:rsid w:val="008C0E16"/>
    <w:rsid w:val="008C15E9"/>
    <w:rsid w:val="008C5BA8"/>
    <w:rsid w:val="008C5FED"/>
    <w:rsid w:val="008D1BEE"/>
    <w:rsid w:val="008D2B4B"/>
    <w:rsid w:val="008D46AC"/>
    <w:rsid w:val="008E6FB0"/>
    <w:rsid w:val="008E7443"/>
    <w:rsid w:val="009006AC"/>
    <w:rsid w:val="0090465B"/>
    <w:rsid w:val="00904CF1"/>
    <w:rsid w:val="009053A4"/>
    <w:rsid w:val="00906B12"/>
    <w:rsid w:val="00907B80"/>
    <w:rsid w:val="00916585"/>
    <w:rsid w:val="009175D9"/>
    <w:rsid w:val="0092406C"/>
    <w:rsid w:val="0092763B"/>
    <w:rsid w:val="00930256"/>
    <w:rsid w:val="00940377"/>
    <w:rsid w:val="00941CC8"/>
    <w:rsid w:val="00942034"/>
    <w:rsid w:val="0094599C"/>
    <w:rsid w:val="0095027E"/>
    <w:rsid w:val="00953BCB"/>
    <w:rsid w:val="0095594A"/>
    <w:rsid w:val="00957C34"/>
    <w:rsid w:val="00960864"/>
    <w:rsid w:val="0096219E"/>
    <w:rsid w:val="0097398D"/>
    <w:rsid w:val="0098150C"/>
    <w:rsid w:val="009859F5"/>
    <w:rsid w:val="00987D5A"/>
    <w:rsid w:val="009916B5"/>
    <w:rsid w:val="00991BA5"/>
    <w:rsid w:val="0099372B"/>
    <w:rsid w:val="00997A81"/>
    <w:rsid w:val="009A1993"/>
    <w:rsid w:val="009A244B"/>
    <w:rsid w:val="009A3ABF"/>
    <w:rsid w:val="009A4D8B"/>
    <w:rsid w:val="009A598A"/>
    <w:rsid w:val="009B121F"/>
    <w:rsid w:val="009B141B"/>
    <w:rsid w:val="009B2AE6"/>
    <w:rsid w:val="009B45C9"/>
    <w:rsid w:val="009C0EAD"/>
    <w:rsid w:val="009C2672"/>
    <w:rsid w:val="009C4E44"/>
    <w:rsid w:val="009D1D88"/>
    <w:rsid w:val="009D465C"/>
    <w:rsid w:val="009D7807"/>
    <w:rsid w:val="009E1320"/>
    <w:rsid w:val="009E2D13"/>
    <w:rsid w:val="009E505B"/>
    <w:rsid w:val="009E6E8A"/>
    <w:rsid w:val="009E795F"/>
    <w:rsid w:val="009F0C77"/>
    <w:rsid w:val="009F1BB9"/>
    <w:rsid w:val="009F2D45"/>
    <w:rsid w:val="009F6403"/>
    <w:rsid w:val="00A065DF"/>
    <w:rsid w:val="00A077E0"/>
    <w:rsid w:val="00A14397"/>
    <w:rsid w:val="00A15018"/>
    <w:rsid w:val="00A15CCB"/>
    <w:rsid w:val="00A1640D"/>
    <w:rsid w:val="00A2022E"/>
    <w:rsid w:val="00A238FE"/>
    <w:rsid w:val="00A27C78"/>
    <w:rsid w:val="00A33740"/>
    <w:rsid w:val="00A36191"/>
    <w:rsid w:val="00A445FD"/>
    <w:rsid w:val="00A50C35"/>
    <w:rsid w:val="00A53217"/>
    <w:rsid w:val="00A633E3"/>
    <w:rsid w:val="00A63A9E"/>
    <w:rsid w:val="00A65477"/>
    <w:rsid w:val="00A654FF"/>
    <w:rsid w:val="00A74214"/>
    <w:rsid w:val="00A770B8"/>
    <w:rsid w:val="00A77D17"/>
    <w:rsid w:val="00A82F85"/>
    <w:rsid w:val="00A90D62"/>
    <w:rsid w:val="00A9454B"/>
    <w:rsid w:val="00A97290"/>
    <w:rsid w:val="00AB0FAB"/>
    <w:rsid w:val="00AB1629"/>
    <w:rsid w:val="00AB472F"/>
    <w:rsid w:val="00AB7DAD"/>
    <w:rsid w:val="00AC3390"/>
    <w:rsid w:val="00AC3414"/>
    <w:rsid w:val="00AD0701"/>
    <w:rsid w:val="00AD1A61"/>
    <w:rsid w:val="00AD1EFD"/>
    <w:rsid w:val="00AD2D8E"/>
    <w:rsid w:val="00AD3132"/>
    <w:rsid w:val="00AD4500"/>
    <w:rsid w:val="00AD5F80"/>
    <w:rsid w:val="00AD7CEA"/>
    <w:rsid w:val="00AE1AB6"/>
    <w:rsid w:val="00AE23A0"/>
    <w:rsid w:val="00AE5EF4"/>
    <w:rsid w:val="00AE7D05"/>
    <w:rsid w:val="00AF1A53"/>
    <w:rsid w:val="00B04579"/>
    <w:rsid w:val="00B06175"/>
    <w:rsid w:val="00B213F0"/>
    <w:rsid w:val="00B2474C"/>
    <w:rsid w:val="00B25B3F"/>
    <w:rsid w:val="00B25CDB"/>
    <w:rsid w:val="00B25EFF"/>
    <w:rsid w:val="00B30392"/>
    <w:rsid w:val="00B31662"/>
    <w:rsid w:val="00B32F6E"/>
    <w:rsid w:val="00B33343"/>
    <w:rsid w:val="00B401D9"/>
    <w:rsid w:val="00B40E7E"/>
    <w:rsid w:val="00B43901"/>
    <w:rsid w:val="00B517E1"/>
    <w:rsid w:val="00B51D9A"/>
    <w:rsid w:val="00B535A3"/>
    <w:rsid w:val="00B5365D"/>
    <w:rsid w:val="00B60C17"/>
    <w:rsid w:val="00B6265F"/>
    <w:rsid w:val="00B62EB1"/>
    <w:rsid w:val="00B63140"/>
    <w:rsid w:val="00B6554F"/>
    <w:rsid w:val="00B710A2"/>
    <w:rsid w:val="00B71E67"/>
    <w:rsid w:val="00B73198"/>
    <w:rsid w:val="00B77668"/>
    <w:rsid w:val="00B813BE"/>
    <w:rsid w:val="00B813BF"/>
    <w:rsid w:val="00B832E3"/>
    <w:rsid w:val="00B842F5"/>
    <w:rsid w:val="00B85131"/>
    <w:rsid w:val="00B86819"/>
    <w:rsid w:val="00B92344"/>
    <w:rsid w:val="00B9682F"/>
    <w:rsid w:val="00B9745F"/>
    <w:rsid w:val="00B977E7"/>
    <w:rsid w:val="00BA0568"/>
    <w:rsid w:val="00BA089C"/>
    <w:rsid w:val="00BA1760"/>
    <w:rsid w:val="00BA22E4"/>
    <w:rsid w:val="00BA4189"/>
    <w:rsid w:val="00BB0E06"/>
    <w:rsid w:val="00BB6D3C"/>
    <w:rsid w:val="00BC1233"/>
    <w:rsid w:val="00BC75BF"/>
    <w:rsid w:val="00BD1F11"/>
    <w:rsid w:val="00BD3EFE"/>
    <w:rsid w:val="00BD63E1"/>
    <w:rsid w:val="00BE16B6"/>
    <w:rsid w:val="00BE16C8"/>
    <w:rsid w:val="00BE651E"/>
    <w:rsid w:val="00BF2758"/>
    <w:rsid w:val="00BF3331"/>
    <w:rsid w:val="00C00455"/>
    <w:rsid w:val="00C01CA4"/>
    <w:rsid w:val="00C021E4"/>
    <w:rsid w:val="00C0534C"/>
    <w:rsid w:val="00C075E8"/>
    <w:rsid w:val="00C10BF2"/>
    <w:rsid w:val="00C137D7"/>
    <w:rsid w:val="00C17D6F"/>
    <w:rsid w:val="00C212F7"/>
    <w:rsid w:val="00C24921"/>
    <w:rsid w:val="00C27404"/>
    <w:rsid w:val="00C346A0"/>
    <w:rsid w:val="00C40308"/>
    <w:rsid w:val="00C51E8E"/>
    <w:rsid w:val="00C5400A"/>
    <w:rsid w:val="00C54401"/>
    <w:rsid w:val="00C600D0"/>
    <w:rsid w:val="00C613FA"/>
    <w:rsid w:val="00C63409"/>
    <w:rsid w:val="00C65BBB"/>
    <w:rsid w:val="00C71458"/>
    <w:rsid w:val="00C71E71"/>
    <w:rsid w:val="00C7413E"/>
    <w:rsid w:val="00C74810"/>
    <w:rsid w:val="00C759DC"/>
    <w:rsid w:val="00C82D59"/>
    <w:rsid w:val="00C8556E"/>
    <w:rsid w:val="00C87008"/>
    <w:rsid w:val="00C875D1"/>
    <w:rsid w:val="00C923EF"/>
    <w:rsid w:val="00C97246"/>
    <w:rsid w:val="00CA65A0"/>
    <w:rsid w:val="00CA7CCC"/>
    <w:rsid w:val="00CB3EEF"/>
    <w:rsid w:val="00CB4648"/>
    <w:rsid w:val="00CB781D"/>
    <w:rsid w:val="00CC1CD4"/>
    <w:rsid w:val="00CC2673"/>
    <w:rsid w:val="00CD0123"/>
    <w:rsid w:val="00CD2B7C"/>
    <w:rsid w:val="00CD35CB"/>
    <w:rsid w:val="00CD686F"/>
    <w:rsid w:val="00CD7022"/>
    <w:rsid w:val="00CE41E8"/>
    <w:rsid w:val="00CE7C1A"/>
    <w:rsid w:val="00CF052E"/>
    <w:rsid w:val="00CF1D7D"/>
    <w:rsid w:val="00CF3292"/>
    <w:rsid w:val="00D00827"/>
    <w:rsid w:val="00D00A07"/>
    <w:rsid w:val="00D029FD"/>
    <w:rsid w:val="00D03A9F"/>
    <w:rsid w:val="00D044F4"/>
    <w:rsid w:val="00D072D1"/>
    <w:rsid w:val="00D11337"/>
    <w:rsid w:val="00D1348F"/>
    <w:rsid w:val="00D134E3"/>
    <w:rsid w:val="00D149A8"/>
    <w:rsid w:val="00D150C6"/>
    <w:rsid w:val="00D20324"/>
    <w:rsid w:val="00D20BEC"/>
    <w:rsid w:val="00D23BA3"/>
    <w:rsid w:val="00D26799"/>
    <w:rsid w:val="00D27A7C"/>
    <w:rsid w:val="00D32B3B"/>
    <w:rsid w:val="00D35284"/>
    <w:rsid w:val="00D37A10"/>
    <w:rsid w:val="00D431FD"/>
    <w:rsid w:val="00D438F2"/>
    <w:rsid w:val="00D451BB"/>
    <w:rsid w:val="00D47497"/>
    <w:rsid w:val="00D4791D"/>
    <w:rsid w:val="00D47B7D"/>
    <w:rsid w:val="00D5001C"/>
    <w:rsid w:val="00D52F5A"/>
    <w:rsid w:val="00D53647"/>
    <w:rsid w:val="00D537FA"/>
    <w:rsid w:val="00D542B1"/>
    <w:rsid w:val="00D56975"/>
    <w:rsid w:val="00D63343"/>
    <w:rsid w:val="00D6357D"/>
    <w:rsid w:val="00D6498A"/>
    <w:rsid w:val="00D705FE"/>
    <w:rsid w:val="00D71E68"/>
    <w:rsid w:val="00D72113"/>
    <w:rsid w:val="00D754C8"/>
    <w:rsid w:val="00D85CA2"/>
    <w:rsid w:val="00D86B5D"/>
    <w:rsid w:val="00D86D90"/>
    <w:rsid w:val="00D9422D"/>
    <w:rsid w:val="00D94530"/>
    <w:rsid w:val="00D96EB8"/>
    <w:rsid w:val="00D9786D"/>
    <w:rsid w:val="00D97F04"/>
    <w:rsid w:val="00DA148C"/>
    <w:rsid w:val="00DA171D"/>
    <w:rsid w:val="00DA37BB"/>
    <w:rsid w:val="00DA64F1"/>
    <w:rsid w:val="00DA69E0"/>
    <w:rsid w:val="00DA7A7C"/>
    <w:rsid w:val="00DB501F"/>
    <w:rsid w:val="00DB7E0B"/>
    <w:rsid w:val="00DC656F"/>
    <w:rsid w:val="00DD0936"/>
    <w:rsid w:val="00DD0B71"/>
    <w:rsid w:val="00DD6C2B"/>
    <w:rsid w:val="00DD7E6E"/>
    <w:rsid w:val="00DE1CBB"/>
    <w:rsid w:val="00DE2584"/>
    <w:rsid w:val="00DE2CAF"/>
    <w:rsid w:val="00DE66CA"/>
    <w:rsid w:val="00DF2D5F"/>
    <w:rsid w:val="00DF3F17"/>
    <w:rsid w:val="00DF69ED"/>
    <w:rsid w:val="00E04DF4"/>
    <w:rsid w:val="00E07A5C"/>
    <w:rsid w:val="00E103EB"/>
    <w:rsid w:val="00E1103D"/>
    <w:rsid w:val="00E141DA"/>
    <w:rsid w:val="00E15A83"/>
    <w:rsid w:val="00E17CFC"/>
    <w:rsid w:val="00E2035B"/>
    <w:rsid w:val="00E22D60"/>
    <w:rsid w:val="00E31CE6"/>
    <w:rsid w:val="00E3400B"/>
    <w:rsid w:val="00E36F03"/>
    <w:rsid w:val="00E40227"/>
    <w:rsid w:val="00E43E26"/>
    <w:rsid w:val="00E44E59"/>
    <w:rsid w:val="00E462AB"/>
    <w:rsid w:val="00E50D01"/>
    <w:rsid w:val="00E716D1"/>
    <w:rsid w:val="00E73305"/>
    <w:rsid w:val="00E74B8A"/>
    <w:rsid w:val="00E7600D"/>
    <w:rsid w:val="00E767CE"/>
    <w:rsid w:val="00E76D34"/>
    <w:rsid w:val="00E80529"/>
    <w:rsid w:val="00E81C88"/>
    <w:rsid w:val="00E83A31"/>
    <w:rsid w:val="00E843B6"/>
    <w:rsid w:val="00E85BD9"/>
    <w:rsid w:val="00E85F90"/>
    <w:rsid w:val="00E90D7E"/>
    <w:rsid w:val="00EA00CD"/>
    <w:rsid w:val="00EA1B9A"/>
    <w:rsid w:val="00EA291E"/>
    <w:rsid w:val="00EA3DB9"/>
    <w:rsid w:val="00EA4C4B"/>
    <w:rsid w:val="00EA594B"/>
    <w:rsid w:val="00EA5BFB"/>
    <w:rsid w:val="00EB1473"/>
    <w:rsid w:val="00EB6285"/>
    <w:rsid w:val="00EC3F6B"/>
    <w:rsid w:val="00EC54BE"/>
    <w:rsid w:val="00EC78AC"/>
    <w:rsid w:val="00EC7FB3"/>
    <w:rsid w:val="00ED3B17"/>
    <w:rsid w:val="00ED775D"/>
    <w:rsid w:val="00EE02EB"/>
    <w:rsid w:val="00EE09BB"/>
    <w:rsid w:val="00EE1DA9"/>
    <w:rsid w:val="00EE5788"/>
    <w:rsid w:val="00F015CE"/>
    <w:rsid w:val="00F034E3"/>
    <w:rsid w:val="00F04C47"/>
    <w:rsid w:val="00F06588"/>
    <w:rsid w:val="00F06F48"/>
    <w:rsid w:val="00F12185"/>
    <w:rsid w:val="00F13C1A"/>
    <w:rsid w:val="00F1410E"/>
    <w:rsid w:val="00F145E6"/>
    <w:rsid w:val="00F15AB4"/>
    <w:rsid w:val="00F17C87"/>
    <w:rsid w:val="00F203B1"/>
    <w:rsid w:val="00F2133D"/>
    <w:rsid w:val="00F23A32"/>
    <w:rsid w:val="00F23BDE"/>
    <w:rsid w:val="00F23C8E"/>
    <w:rsid w:val="00F25CAA"/>
    <w:rsid w:val="00F26058"/>
    <w:rsid w:val="00F27DE2"/>
    <w:rsid w:val="00F3234C"/>
    <w:rsid w:val="00F34C67"/>
    <w:rsid w:val="00F412AA"/>
    <w:rsid w:val="00F41ABE"/>
    <w:rsid w:val="00F44DC1"/>
    <w:rsid w:val="00F574A3"/>
    <w:rsid w:val="00F60B03"/>
    <w:rsid w:val="00F640BF"/>
    <w:rsid w:val="00F646DE"/>
    <w:rsid w:val="00F7025C"/>
    <w:rsid w:val="00F711E1"/>
    <w:rsid w:val="00F716A8"/>
    <w:rsid w:val="00F81213"/>
    <w:rsid w:val="00F82E80"/>
    <w:rsid w:val="00F84DD7"/>
    <w:rsid w:val="00F8721A"/>
    <w:rsid w:val="00F93CF9"/>
    <w:rsid w:val="00F955E1"/>
    <w:rsid w:val="00F96C7C"/>
    <w:rsid w:val="00FA490A"/>
    <w:rsid w:val="00FA7BB6"/>
    <w:rsid w:val="00FB0BBF"/>
    <w:rsid w:val="00FB1AD7"/>
    <w:rsid w:val="00FB3A56"/>
    <w:rsid w:val="00FB735F"/>
    <w:rsid w:val="00FC03F7"/>
    <w:rsid w:val="00FC0BA6"/>
    <w:rsid w:val="00FC0EF0"/>
    <w:rsid w:val="00FC31E9"/>
    <w:rsid w:val="00FC53F9"/>
    <w:rsid w:val="00FD016B"/>
    <w:rsid w:val="00FD3C37"/>
    <w:rsid w:val="00FD46F9"/>
    <w:rsid w:val="00FD4B54"/>
    <w:rsid w:val="00FD6C80"/>
    <w:rsid w:val="00FE070C"/>
    <w:rsid w:val="00FE40CA"/>
    <w:rsid w:val="00FE5A8F"/>
    <w:rsid w:val="00FF17DD"/>
    <w:rsid w:val="00FF554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3F45154"/>
  <w15:docId w15:val="{20D6BC2E-E404-DD4A-B751-2A477A6CD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
    <w:qFormat/>
    <w:rsid w:val="00EC7FB3"/>
    <w:pPr>
      <w:spacing w:after="120"/>
    </w:pPr>
    <w:rPr>
      <w:rFonts w:ascii="Arial" w:eastAsia="Times New Roman" w:hAnsi="Arial" w:cs="Arial"/>
      <w:sz w:val="22"/>
      <w:szCs w:val="22"/>
    </w:rPr>
  </w:style>
  <w:style w:type="paragraph" w:styleId="Heading1">
    <w:name w:val="heading 1"/>
    <w:aliases w:val="h1"/>
    <w:basedOn w:val="Normal"/>
    <w:next w:val="Normal"/>
    <w:link w:val="Heading1Char"/>
    <w:qFormat/>
    <w:rsid w:val="00A97290"/>
    <w:pPr>
      <w:keepNext/>
      <w:jc w:val="center"/>
      <w:outlineLvl w:val="0"/>
    </w:pPr>
    <w:rPr>
      <w:b/>
      <w:kern w:val="28"/>
      <w:sz w:val="36"/>
    </w:rPr>
  </w:style>
  <w:style w:type="paragraph" w:styleId="Heading2">
    <w:name w:val="heading 2"/>
    <w:aliases w:val="h2,heading 2"/>
    <w:basedOn w:val="Normal"/>
    <w:next w:val="List1"/>
    <w:link w:val="Heading2Char"/>
    <w:qFormat/>
    <w:rsid w:val="008B694A"/>
    <w:pPr>
      <w:keepNext/>
      <w:spacing w:before="120" w:after="60"/>
      <w:outlineLvl w:val="1"/>
    </w:pPr>
    <w:rPr>
      <w:b/>
      <w:i/>
      <w:sz w:val="28"/>
    </w:rPr>
  </w:style>
  <w:style w:type="paragraph" w:styleId="Heading3">
    <w:name w:val="heading 3"/>
    <w:basedOn w:val="Normal"/>
    <w:next w:val="Normal"/>
    <w:link w:val="Heading3Char"/>
    <w:uiPriority w:val="9"/>
    <w:unhideWhenUsed/>
    <w:qFormat/>
    <w:rsid w:val="00EC54BE"/>
    <w:pPr>
      <w:keepNext/>
      <w:keepLines/>
      <w:outlineLvl w:val="2"/>
    </w:pPr>
    <w:rPr>
      <w:rFonts w:eastAsiaTheme="majorEastAsia"/>
      <w:b/>
      <w:bCs/>
      <w:sz w:val="24"/>
      <w:szCs w:val="24"/>
    </w:rPr>
  </w:style>
  <w:style w:type="paragraph" w:styleId="Heading4">
    <w:name w:val="heading 4"/>
    <w:basedOn w:val="Normal"/>
    <w:next w:val="Normal"/>
    <w:link w:val="Heading4Char"/>
    <w:uiPriority w:val="9"/>
    <w:unhideWhenUsed/>
    <w:rsid w:val="0000730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rsid w:val="00007305"/>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rsid w:val="00007305"/>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unhideWhenUsed/>
    <w:rsid w:val="00007305"/>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unhideWhenUsed/>
    <w:rsid w:val="00007305"/>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rsid w:val="0000730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A97290"/>
    <w:rPr>
      <w:rFonts w:ascii="Arial" w:eastAsia="Times New Roman" w:hAnsi="Arial" w:cs="Arial"/>
      <w:b/>
      <w:kern w:val="28"/>
      <w:sz w:val="36"/>
    </w:rPr>
  </w:style>
  <w:style w:type="character" w:customStyle="1" w:styleId="Heading2Char">
    <w:name w:val="Heading 2 Char"/>
    <w:aliases w:val="h2 Char,heading 2 Char"/>
    <w:basedOn w:val="DefaultParagraphFont"/>
    <w:link w:val="Heading2"/>
    <w:rsid w:val="008B694A"/>
    <w:rPr>
      <w:rFonts w:ascii="Arial" w:eastAsia="Times New Roman" w:hAnsi="Arial" w:cs="Arial"/>
      <w:b/>
      <w:i/>
      <w:sz w:val="28"/>
      <w:szCs w:val="22"/>
    </w:rPr>
  </w:style>
  <w:style w:type="paragraph" w:customStyle="1" w:styleId="List1">
    <w:name w:val="List1"/>
    <w:aliases w:val="l"/>
    <w:basedOn w:val="Normal"/>
    <w:qFormat/>
    <w:rsid w:val="00B977E7"/>
    <w:pPr>
      <w:ind w:left="260" w:hanging="260"/>
    </w:pPr>
  </w:style>
  <w:style w:type="paragraph" w:styleId="ListParagraph">
    <w:name w:val="List Paragraph"/>
    <w:basedOn w:val="Normal"/>
    <w:uiPriority w:val="34"/>
    <w:qFormat/>
    <w:rsid w:val="00007305"/>
    <w:pPr>
      <w:numPr>
        <w:numId w:val="28"/>
      </w:numPr>
      <w:contextualSpacing/>
    </w:pPr>
  </w:style>
  <w:style w:type="character" w:styleId="CommentReference">
    <w:name w:val="annotation reference"/>
    <w:basedOn w:val="DefaultParagraphFont"/>
    <w:unhideWhenUsed/>
    <w:rsid w:val="00B977E7"/>
    <w:rPr>
      <w:sz w:val="18"/>
      <w:szCs w:val="18"/>
    </w:rPr>
  </w:style>
  <w:style w:type="paragraph" w:styleId="CommentText">
    <w:name w:val="annotation text"/>
    <w:basedOn w:val="Normal"/>
    <w:link w:val="CommentTextChar"/>
    <w:semiHidden/>
    <w:unhideWhenUsed/>
    <w:rsid w:val="00B977E7"/>
  </w:style>
  <w:style w:type="character" w:customStyle="1" w:styleId="CommentTextChar">
    <w:name w:val="Comment Text Char"/>
    <w:basedOn w:val="DefaultParagraphFont"/>
    <w:link w:val="CommentText"/>
    <w:semiHidden/>
    <w:rsid w:val="00B977E7"/>
    <w:rPr>
      <w:rFonts w:ascii="Helvetica Neue" w:eastAsia="Times New Roman" w:hAnsi="Helvetica Neue" w:cs="Times New Roman"/>
    </w:rPr>
  </w:style>
  <w:style w:type="paragraph" w:styleId="BalloonText">
    <w:name w:val="Balloon Text"/>
    <w:basedOn w:val="Normal"/>
    <w:link w:val="BalloonTextChar"/>
    <w:uiPriority w:val="99"/>
    <w:semiHidden/>
    <w:unhideWhenUsed/>
    <w:rsid w:val="00B977E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977E7"/>
    <w:rPr>
      <w:rFonts w:ascii="Lucida Grande" w:eastAsia="Times New Roman" w:hAnsi="Lucida Grande" w:cs="Lucida Grande"/>
      <w:sz w:val="18"/>
      <w:szCs w:val="18"/>
    </w:rPr>
  </w:style>
  <w:style w:type="paragraph" w:styleId="Footer">
    <w:name w:val="footer"/>
    <w:basedOn w:val="Normal"/>
    <w:link w:val="FooterChar"/>
    <w:rsid w:val="007A3B68"/>
    <w:pPr>
      <w:tabs>
        <w:tab w:val="center" w:pos="4320"/>
        <w:tab w:val="right" w:pos="8640"/>
      </w:tabs>
    </w:pPr>
  </w:style>
  <w:style w:type="character" w:customStyle="1" w:styleId="FooterChar">
    <w:name w:val="Footer Char"/>
    <w:basedOn w:val="DefaultParagraphFont"/>
    <w:link w:val="Footer"/>
    <w:rsid w:val="007A3B68"/>
    <w:rPr>
      <w:rFonts w:ascii="Helvetica Neue" w:eastAsia="Times New Roman" w:hAnsi="Helvetica Neue" w:cs="Times New Roman"/>
    </w:rPr>
  </w:style>
  <w:style w:type="character" w:customStyle="1" w:styleId="Heading3Char">
    <w:name w:val="Heading 3 Char"/>
    <w:basedOn w:val="DefaultParagraphFont"/>
    <w:link w:val="Heading3"/>
    <w:uiPriority w:val="9"/>
    <w:rsid w:val="00EC54BE"/>
    <w:rPr>
      <w:rFonts w:ascii="Arial" w:eastAsiaTheme="majorEastAsia" w:hAnsi="Arial" w:cs="Arial"/>
      <w:b/>
      <w:bCs/>
    </w:rPr>
  </w:style>
  <w:style w:type="paragraph" w:styleId="Header">
    <w:name w:val="header"/>
    <w:basedOn w:val="Normal"/>
    <w:link w:val="HeaderChar"/>
    <w:unhideWhenUsed/>
    <w:rsid w:val="009D465C"/>
    <w:pPr>
      <w:tabs>
        <w:tab w:val="center" w:pos="4320"/>
        <w:tab w:val="right" w:pos="8640"/>
      </w:tabs>
    </w:pPr>
  </w:style>
  <w:style w:type="character" w:customStyle="1" w:styleId="HeaderChar">
    <w:name w:val="Header Char"/>
    <w:basedOn w:val="DefaultParagraphFont"/>
    <w:link w:val="Header"/>
    <w:rsid w:val="009D465C"/>
    <w:rPr>
      <w:rFonts w:ascii="Helvetica Neue" w:eastAsia="Times New Roman" w:hAnsi="Helvetica Neue" w:cs="Times New Roman"/>
    </w:rPr>
  </w:style>
  <w:style w:type="table" w:styleId="TableGrid">
    <w:name w:val="Table Grid"/>
    <w:basedOn w:val="TableNormal"/>
    <w:uiPriority w:val="59"/>
    <w:rsid w:val="009D465C"/>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A50C35"/>
  </w:style>
  <w:style w:type="character" w:styleId="Hyperlink">
    <w:name w:val="Hyperlink"/>
    <w:basedOn w:val="DefaultParagraphFont"/>
    <w:uiPriority w:val="99"/>
    <w:unhideWhenUsed/>
    <w:rsid w:val="005677E2"/>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4B09B6"/>
    <w:rPr>
      <w:b/>
      <w:bCs/>
      <w:sz w:val="20"/>
      <w:szCs w:val="20"/>
    </w:rPr>
  </w:style>
  <w:style w:type="character" w:customStyle="1" w:styleId="CommentSubjectChar">
    <w:name w:val="Comment Subject Char"/>
    <w:basedOn w:val="CommentTextChar"/>
    <w:link w:val="CommentSubject"/>
    <w:uiPriority w:val="99"/>
    <w:semiHidden/>
    <w:rsid w:val="004B09B6"/>
    <w:rPr>
      <w:rFonts w:ascii="Arial" w:eastAsia="Times New Roman" w:hAnsi="Arial" w:cs="Arial"/>
      <w:b/>
      <w:bCs/>
      <w:sz w:val="20"/>
      <w:szCs w:val="20"/>
    </w:rPr>
  </w:style>
  <w:style w:type="paragraph" w:styleId="Revision">
    <w:name w:val="Revision"/>
    <w:hidden/>
    <w:uiPriority w:val="99"/>
    <w:semiHidden/>
    <w:rsid w:val="004B09B6"/>
    <w:rPr>
      <w:rFonts w:ascii="Arial" w:eastAsia="Times New Roman" w:hAnsi="Arial" w:cs="Arial"/>
      <w:sz w:val="22"/>
      <w:szCs w:val="22"/>
    </w:rPr>
  </w:style>
  <w:style w:type="paragraph" w:customStyle="1" w:styleId="standard">
    <w:name w:val="standard"/>
    <w:aliases w:val="s,Standard"/>
    <w:basedOn w:val="Normal"/>
    <w:qFormat/>
    <w:rsid w:val="005C3DA1"/>
    <w:pPr>
      <w:ind w:firstLine="720"/>
    </w:pPr>
    <w:rPr>
      <w:rFonts w:cs="Times New Roman"/>
      <w:szCs w:val="24"/>
    </w:rPr>
  </w:style>
  <w:style w:type="character" w:styleId="FollowedHyperlink">
    <w:name w:val="FollowedHyperlink"/>
    <w:basedOn w:val="DefaultParagraphFont"/>
    <w:uiPriority w:val="99"/>
    <w:semiHidden/>
    <w:unhideWhenUsed/>
    <w:rsid w:val="00EA4C4B"/>
    <w:rPr>
      <w:color w:val="800080" w:themeColor="followedHyperlink"/>
      <w:u w:val="single"/>
    </w:rPr>
  </w:style>
  <w:style w:type="character" w:styleId="Emphasis">
    <w:name w:val="Emphasis"/>
    <w:basedOn w:val="DefaultParagraphFont"/>
    <w:uiPriority w:val="20"/>
    <w:rsid w:val="0061283A"/>
    <w:rPr>
      <w:i/>
      <w:iCs/>
    </w:rPr>
  </w:style>
  <w:style w:type="paragraph" w:styleId="NormalWeb">
    <w:name w:val="Normal (Web)"/>
    <w:basedOn w:val="Normal"/>
    <w:uiPriority w:val="99"/>
    <w:semiHidden/>
    <w:unhideWhenUsed/>
    <w:rsid w:val="00C54401"/>
    <w:pPr>
      <w:spacing w:before="100" w:beforeAutospacing="1" w:after="100" w:afterAutospacing="1"/>
    </w:pPr>
    <w:rPr>
      <w:rFonts w:ascii="Times New Roman" w:eastAsiaTheme="minorEastAsia" w:hAnsi="Times New Roman" w:cs="Times New Roman"/>
      <w:sz w:val="20"/>
      <w:szCs w:val="20"/>
    </w:rPr>
  </w:style>
  <w:style w:type="paragraph" w:styleId="NoSpacing">
    <w:name w:val="No Spacing"/>
    <w:uiPriority w:val="1"/>
    <w:rsid w:val="00007305"/>
    <w:rPr>
      <w:rFonts w:ascii="Arial" w:eastAsia="Times New Roman" w:hAnsi="Arial" w:cs="Arial"/>
      <w:sz w:val="22"/>
      <w:szCs w:val="22"/>
    </w:rPr>
  </w:style>
  <w:style w:type="character" w:customStyle="1" w:styleId="Heading4Char">
    <w:name w:val="Heading 4 Char"/>
    <w:basedOn w:val="DefaultParagraphFont"/>
    <w:link w:val="Heading4"/>
    <w:uiPriority w:val="9"/>
    <w:rsid w:val="00007305"/>
    <w:rPr>
      <w:rFonts w:asciiTheme="majorHAnsi" w:eastAsiaTheme="majorEastAsia" w:hAnsiTheme="majorHAnsi" w:cstheme="majorBidi"/>
      <w:i/>
      <w:iCs/>
      <w:color w:val="365F91" w:themeColor="accent1" w:themeShade="BF"/>
      <w:sz w:val="22"/>
      <w:szCs w:val="22"/>
    </w:rPr>
  </w:style>
  <w:style w:type="character" w:customStyle="1" w:styleId="Heading5Char">
    <w:name w:val="Heading 5 Char"/>
    <w:basedOn w:val="DefaultParagraphFont"/>
    <w:link w:val="Heading5"/>
    <w:uiPriority w:val="9"/>
    <w:rsid w:val="00007305"/>
    <w:rPr>
      <w:rFonts w:asciiTheme="majorHAnsi" w:eastAsiaTheme="majorEastAsia" w:hAnsiTheme="majorHAnsi" w:cstheme="majorBidi"/>
      <w:color w:val="365F91" w:themeColor="accent1" w:themeShade="BF"/>
      <w:sz w:val="22"/>
      <w:szCs w:val="22"/>
    </w:rPr>
  </w:style>
  <w:style w:type="character" w:customStyle="1" w:styleId="Heading6Char">
    <w:name w:val="Heading 6 Char"/>
    <w:basedOn w:val="DefaultParagraphFont"/>
    <w:link w:val="Heading6"/>
    <w:uiPriority w:val="9"/>
    <w:rsid w:val="00007305"/>
    <w:rPr>
      <w:rFonts w:asciiTheme="majorHAnsi" w:eastAsiaTheme="majorEastAsia" w:hAnsiTheme="majorHAnsi" w:cstheme="majorBidi"/>
      <w:color w:val="243F60" w:themeColor="accent1" w:themeShade="7F"/>
      <w:sz w:val="22"/>
      <w:szCs w:val="22"/>
    </w:rPr>
  </w:style>
  <w:style w:type="character" w:customStyle="1" w:styleId="Heading7Char">
    <w:name w:val="Heading 7 Char"/>
    <w:basedOn w:val="DefaultParagraphFont"/>
    <w:link w:val="Heading7"/>
    <w:uiPriority w:val="9"/>
    <w:rsid w:val="00007305"/>
    <w:rPr>
      <w:rFonts w:asciiTheme="majorHAnsi" w:eastAsiaTheme="majorEastAsia" w:hAnsiTheme="majorHAnsi" w:cstheme="majorBidi"/>
      <w:i/>
      <w:iCs/>
      <w:color w:val="243F60" w:themeColor="accent1" w:themeShade="7F"/>
      <w:sz w:val="22"/>
      <w:szCs w:val="22"/>
    </w:rPr>
  </w:style>
  <w:style w:type="character" w:customStyle="1" w:styleId="Heading8Char">
    <w:name w:val="Heading 8 Char"/>
    <w:basedOn w:val="DefaultParagraphFont"/>
    <w:link w:val="Heading8"/>
    <w:uiPriority w:val="9"/>
    <w:rsid w:val="00007305"/>
    <w:rPr>
      <w:rFonts w:asciiTheme="majorHAnsi" w:eastAsiaTheme="majorEastAsia" w:hAnsiTheme="majorHAnsi" w:cstheme="majorBidi"/>
      <w:color w:val="272727" w:themeColor="text1" w:themeTint="D8"/>
      <w:sz w:val="21"/>
      <w:szCs w:val="21"/>
    </w:rPr>
  </w:style>
  <w:style w:type="paragraph" w:styleId="Title">
    <w:name w:val="Title"/>
    <w:basedOn w:val="Normal"/>
    <w:next w:val="Normal"/>
    <w:link w:val="TitleChar"/>
    <w:uiPriority w:val="10"/>
    <w:rsid w:val="0000730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305"/>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uiPriority w:val="9"/>
    <w:rsid w:val="00007305"/>
    <w:rPr>
      <w:rFonts w:asciiTheme="majorHAnsi" w:eastAsiaTheme="majorEastAsia" w:hAnsiTheme="majorHAnsi" w:cstheme="majorBidi"/>
      <w:i/>
      <w:iCs/>
      <w:color w:val="272727" w:themeColor="text1" w:themeTint="D8"/>
      <w:sz w:val="21"/>
      <w:szCs w:val="21"/>
    </w:rPr>
  </w:style>
  <w:style w:type="paragraph" w:styleId="Subtitle">
    <w:name w:val="Subtitle"/>
    <w:basedOn w:val="Normal"/>
    <w:next w:val="Normal"/>
    <w:link w:val="SubtitleChar"/>
    <w:uiPriority w:val="11"/>
    <w:rsid w:val="00007305"/>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007305"/>
    <w:rPr>
      <w:color w:val="5A5A5A" w:themeColor="text1" w:themeTint="A5"/>
      <w:spacing w:val="15"/>
      <w:sz w:val="22"/>
      <w:szCs w:val="22"/>
    </w:rPr>
  </w:style>
  <w:style w:type="character" w:styleId="SubtleEmphasis">
    <w:name w:val="Subtle Emphasis"/>
    <w:basedOn w:val="DefaultParagraphFont"/>
    <w:uiPriority w:val="19"/>
    <w:rsid w:val="00007305"/>
    <w:rPr>
      <w:i/>
      <w:iCs/>
      <w:color w:val="404040" w:themeColor="text1" w:themeTint="BF"/>
    </w:rPr>
  </w:style>
  <w:style w:type="character" w:styleId="IntenseEmphasis">
    <w:name w:val="Intense Emphasis"/>
    <w:basedOn w:val="DefaultParagraphFont"/>
    <w:uiPriority w:val="21"/>
    <w:rsid w:val="00007305"/>
    <w:rPr>
      <w:i/>
      <w:iCs/>
      <w:color w:val="4F81BD" w:themeColor="accent1"/>
    </w:rPr>
  </w:style>
  <w:style w:type="character" w:styleId="Strong">
    <w:name w:val="Strong"/>
    <w:basedOn w:val="DefaultParagraphFont"/>
    <w:uiPriority w:val="22"/>
    <w:rsid w:val="00007305"/>
    <w:rPr>
      <w:b/>
      <w:bCs/>
    </w:rPr>
  </w:style>
  <w:style w:type="paragraph" w:styleId="Quote">
    <w:name w:val="Quote"/>
    <w:basedOn w:val="Normal"/>
    <w:next w:val="Normal"/>
    <w:link w:val="QuoteChar"/>
    <w:uiPriority w:val="29"/>
    <w:rsid w:val="0000730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7305"/>
    <w:rPr>
      <w:rFonts w:ascii="Arial" w:eastAsia="Times New Roman" w:hAnsi="Arial" w:cs="Arial"/>
      <w:i/>
      <w:iCs/>
      <w:color w:val="404040" w:themeColor="text1" w:themeTint="BF"/>
      <w:sz w:val="22"/>
      <w:szCs w:val="22"/>
    </w:rPr>
  </w:style>
  <w:style w:type="paragraph" w:styleId="IntenseQuote">
    <w:name w:val="Intense Quote"/>
    <w:basedOn w:val="Normal"/>
    <w:next w:val="Normal"/>
    <w:link w:val="IntenseQuoteChar"/>
    <w:uiPriority w:val="30"/>
    <w:rsid w:val="0000730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07305"/>
    <w:rPr>
      <w:rFonts w:ascii="Arial" w:eastAsia="Times New Roman" w:hAnsi="Arial" w:cs="Arial"/>
      <w:i/>
      <w:iCs/>
      <w:color w:val="4F81BD" w:themeColor="accent1"/>
      <w:sz w:val="22"/>
      <w:szCs w:val="22"/>
    </w:rPr>
  </w:style>
  <w:style w:type="character" w:styleId="SubtleReference">
    <w:name w:val="Subtle Reference"/>
    <w:basedOn w:val="DefaultParagraphFont"/>
    <w:uiPriority w:val="31"/>
    <w:rsid w:val="00007305"/>
    <w:rPr>
      <w:smallCaps/>
      <w:color w:val="5A5A5A" w:themeColor="text1" w:themeTint="A5"/>
    </w:rPr>
  </w:style>
  <w:style w:type="character" w:styleId="IntenseReference">
    <w:name w:val="Intense Reference"/>
    <w:basedOn w:val="DefaultParagraphFont"/>
    <w:uiPriority w:val="32"/>
    <w:rsid w:val="00007305"/>
    <w:rPr>
      <w:b/>
      <w:bCs/>
      <w:smallCaps/>
      <w:color w:val="4F81BD" w:themeColor="accent1"/>
      <w:spacing w:val="5"/>
    </w:rPr>
  </w:style>
  <w:style w:type="character" w:styleId="BookTitle">
    <w:name w:val="Book Title"/>
    <w:basedOn w:val="DefaultParagraphFont"/>
    <w:uiPriority w:val="33"/>
    <w:rsid w:val="00007305"/>
    <w:rPr>
      <w:b/>
      <w:bCs/>
      <w:i/>
      <w:iCs/>
      <w:spacing w:val="5"/>
    </w:rPr>
  </w:style>
  <w:style w:type="table" w:customStyle="1" w:styleId="TableGrid1">
    <w:name w:val="Table Grid1"/>
    <w:basedOn w:val="TableNormal"/>
    <w:next w:val="TableGrid"/>
    <w:uiPriority w:val="59"/>
    <w:rsid w:val="001E413E"/>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rsid w:val="007800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831583">
      <w:bodyDiv w:val="1"/>
      <w:marLeft w:val="0"/>
      <w:marRight w:val="0"/>
      <w:marTop w:val="0"/>
      <w:marBottom w:val="0"/>
      <w:divBdr>
        <w:top w:val="none" w:sz="0" w:space="0" w:color="auto"/>
        <w:left w:val="none" w:sz="0" w:space="0" w:color="auto"/>
        <w:bottom w:val="none" w:sz="0" w:space="0" w:color="auto"/>
        <w:right w:val="none" w:sz="0" w:space="0" w:color="auto"/>
      </w:divBdr>
    </w:div>
    <w:div w:id="184097199">
      <w:bodyDiv w:val="1"/>
      <w:marLeft w:val="0"/>
      <w:marRight w:val="0"/>
      <w:marTop w:val="0"/>
      <w:marBottom w:val="0"/>
      <w:divBdr>
        <w:top w:val="none" w:sz="0" w:space="0" w:color="auto"/>
        <w:left w:val="none" w:sz="0" w:space="0" w:color="auto"/>
        <w:bottom w:val="none" w:sz="0" w:space="0" w:color="auto"/>
        <w:right w:val="none" w:sz="0" w:space="0" w:color="auto"/>
      </w:divBdr>
    </w:div>
    <w:div w:id="344981766">
      <w:bodyDiv w:val="1"/>
      <w:marLeft w:val="0"/>
      <w:marRight w:val="0"/>
      <w:marTop w:val="0"/>
      <w:marBottom w:val="0"/>
      <w:divBdr>
        <w:top w:val="none" w:sz="0" w:space="0" w:color="auto"/>
        <w:left w:val="none" w:sz="0" w:space="0" w:color="auto"/>
        <w:bottom w:val="none" w:sz="0" w:space="0" w:color="auto"/>
        <w:right w:val="none" w:sz="0" w:space="0" w:color="auto"/>
      </w:divBdr>
    </w:div>
    <w:div w:id="473717578">
      <w:bodyDiv w:val="1"/>
      <w:marLeft w:val="0"/>
      <w:marRight w:val="0"/>
      <w:marTop w:val="0"/>
      <w:marBottom w:val="0"/>
      <w:divBdr>
        <w:top w:val="none" w:sz="0" w:space="0" w:color="auto"/>
        <w:left w:val="none" w:sz="0" w:space="0" w:color="auto"/>
        <w:bottom w:val="none" w:sz="0" w:space="0" w:color="auto"/>
        <w:right w:val="none" w:sz="0" w:space="0" w:color="auto"/>
      </w:divBdr>
    </w:div>
    <w:div w:id="711342913">
      <w:bodyDiv w:val="1"/>
      <w:marLeft w:val="0"/>
      <w:marRight w:val="0"/>
      <w:marTop w:val="0"/>
      <w:marBottom w:val="0"/>
      <w:divBdr>
        <w:top w:val="none" w:sz="0" w:space="0" w:color="auto"/>
        <w:left w:val="none" w:sz="0" w:space="0" w:color="auto"/>
        <w:bottom w:val="none" w:sz="0" w:space="0" w:color="auto"/>
        <w:right w:val="none" w:sz="0" w:space="0" w:color="auto"/>
      </w:divBdr>
    </w:div>
    <w:div w:id="1113327427">
      <w:bodyDiv w:val="1"/>
      <w:marLeft w:val="0"/>
      <w:marRight w:val="0"/>
      <w:marTop w:val="0"/>
      <w:marBottom w:val="0"/>
      <w:divBdr>
        <w:top w:val="none" w:sz="0" w:space="0" w:color="auto"/>
        <w:left w:val="none" w:sz="0" w:space="0" w:color="auto"/>
        <w:bottom w:val="none" w:sz="0" w:space="0" w:color="auto"/>
        <w:right w:val="none" w:sz="0" w:space="0" w:color="auto"/>
      </w:divBdr>
    </w:div>
    <w:div w:id="1213268542">
      <w:bodyDiv w:val="1"/>
      <w:marLeft w:val="0"/>
      <w:marRight w:val="0"/>
      <w:marTop w:val="0"/>
      <w:marBottom w:val="0"/>
      <w:divBdr>
        <w:top w:val="none" w:sz="0" w:space="0" w:color="auto"/>
        <w:left w:val="none" w:sz="0" w:space="0" w:color="auto"/>
        <w:bottom w:val="none" w:sz="0" w:space="0" w:color="auto"/>
        <w:right w:val="none" w:sz="0" w:space="0" w:color="auto"/>
      </w:divBdr>
    </w:div>
    <w:div w:id="1489856271">
      <w:bodyDiv w:val="1"/>
      <w:marLeft w:val="0"/>
      <w:marRight w:val="0"/>
      <w:marTop w:val="0"/>
      <w:marBottom w:val="0"/>
      <w:divBdr>
        <w:top w:val="none" w:sz="0" w:space="0" w:color="auto"/>
        <w:left w:val="none" w:sz="0" w:space="0" w:color="auto"/>
        <w:bottom w:val="none" w:sz="0" w:space="0" w:color="auto"/>
        <w:right w:val="none" w:sz="0" w:space="0" w:color="auto"/>
      </w:divBdr>
    </w:div>
    <w:div w:id="1558666217">
      <w:bodyDiv w:val="1"/>
      <w:marLeft w:val="0"/>
      <w:marRight w:val="0"/>
      <w:marTop w:val="0"/>
      <w:marBottom w:val="0"/>
      <w:divBdr>
        <w:top w:val="none" w:sz="0" w:space="0" w:color="auto"/>
        <w:left w:val="none" w:sz="0" w:space="0" w:color="auto"/>
        <w:bottom w:val="none" w:sz="0" w:space="0" w:color="auto"/>
        <w:right w:val="none" w:sz="0" w:space="0" w:color="auto"/>
      </w:divBdr>
    </w:div>
    <w:div w:id="1611815438">
      <w:bodyDiv w:val="1"/>
      <w:marLeft w:val="0"/>
      <w:marRight w:val="0"/>
      <w:marTop w:val="0"/>
      <w:marBottom w:val="0"/>
      <w:divBdr>
        <w:top w:val="none" w:sz="0" w:space="0" w:color="auto"/>
        <w:left w:val="none" w:sz="0" w:space="0" w:color="auto"/>
        <w:bottom w:val="none" w:sz="0" w:space="0" w:color="auto"/>
        <w:right w:val="none" w:sz="0" w:space="0" w:color="auto"/>
      </w:divBdr>
    </w:div>
    <w:div w:id="1756899713">
      <w:bodyDiv w:val="1"/>
      <w:marLeft w:val="0"/>
      <w:marRight w:val="0"/>
      <w:marTop w:val="0"/>
      <w:marBottom w:val="0"/>
      <w:divBdr>
        <w:top w:val="none" w:sz="0" w:space="0" w:color="auto"/>
        <w:left w:val="none" w:sz="0" w:space="0" w:color="auto"/>
        <w:bottom w:val="none" w:sz="0" w:space="0" w:color="auto"/>
        <w:right w:val="none" w:sz="0" w:space="0" w:color="auto"/>
      </w:divBdr>
    </w:div>
    <w:div w:id="1917978227">
      <w:bodyDiv w:val="1"/>
      <w:marLeft w:val="0"/>
      <w:marRight w:val="0"/>
      <w:marTop w:val="0"/>
      <w:marBottom w:val="0"/>
      <w:divBdr>
        <w:top w:val="none" w:sz="0" w:space="0" w:color="auto"/>
        <w:left w:val="none" w:sz="0" w:space="0" w:color="auto"/>
        <w:bottom w:val="none" w:sz="0" w:space="0" w:color="auto"/>
        <w:right w:val="none" w:sz="0" w:space="0" w:color="auto"/>
      </w:divBdr>
    </w:div>
    <w:div w:id="20919225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nationalgeographic.com/environment/oceans/critical-issues-ocean-acidificatio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bgs.ac.uk/mendips/caveskarst/caveform.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compoundchem.com/wp-content/uploads/2016/01/The-Chemistry-of-Bread-Making.pdf"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alexwalus1/Downloads/CTIME_TG_Lesson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7026B0-62D3-1740-A6A8-5AFAEF491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CTIME_TG_Lesson_Activity_Template.dotx</Template>
  <TotalTime>0</TotalTime>
  <Pages>25</Pages>
  <Words>8354</Words>
  <Characters>47619</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Walus</dc:creator>
  <cp:keywords/>
  <dc:description/>
  <cp:lastModifiedBy>Tompkins, Elizabeth</cp:lastModifiedBy>
  <cp:revision>3</cp:revision>
  <dcterms:created xsi:type="dcterms:W3CDTF">2020-08-13T17:48:00Z</dcterms:created>
  <dcterms:modified xsi:type="dcterms:W3CDTF">2020-08-13T17:48:00Z</dcterms:modified>
</cp:coreProperties>
</file>